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95" w:rsidRPr="00511562" w:rsidRDefault="00266F5F" w:rsidP="00266F5F">
      <w:pPr>
        <w:pStyle w:val="Title"/>
        <w:rPr>
          <w:lang w:val="en-US"/>
        </w:rPr>
      </w:pPr>
      <w:r>
        <w:rPr>
          <w:lang w:val="en-US"/>
        </w:rPr>
        <w:t>Implementation of named contracts in Islamic financial institutions</w:t>
      </w:r>
    </w:p>
    <w:p w:rsidR="000E1F95" w:rsidRPr="00511562" w:rsidRDefault="000E1F95" w:rsidP="000E1F95">
      <w:pPr>
        <w:rPr>
          <w:lang w:val="en-US"/>
        </w:rPr>
      </w:pPr>
    </w:p>
    <w:p w:rsidR="000E1F95" w:rsidRDefault="000E1F95" w:rsidP="000E1F95">
      <w:pPr>
        <w:spacing w:after="0" w:line="240" w:lineRule="auto"/>
        <w:jc w:val="center"/>
        <w:rPr>
          <w:rFonts w:ascii="Times New Roman" w:hAnsi="Times New Roman" w:cs="Times New Roman"/>
          <w:b/>
          <w:bCs/>
          <w:sz w:val="24"/>
          <w:szCs w:val="24"/>
        </w:rPr>
      </w:pPr>
    </w:p>
    <w:p w:rsidR="000E1F95" w:rsidRPr="002A1931" w:rsidRDefault="000E1F95" w:rsidP="000E1F95">
      <w:pPr>
        <w:spacing w:after="0" w:line="240" w:lineRule="auto"/>
        <w:jc w:val="center"/>
        <w:rPr>
          <w:rFonts w:ascii="Times New Roman" w:hAnsi="Times New Roman" w:cs="Times New Roman"/>
          <w:b/>
          <w:bCs/>
          <w:sz w:val="24"/>
          <w:szCs w:val="24"/>
        </w:rPr>
      </w:pPr>
      <w:r w:rsidRPr="002A1931">
        <w:rPr>
          <w:rFonts w:ascii="Times New Roman" w:hAnsi="Times New Roman" w:cs="Times New Roman"/>
          <w:b/>
          <w:bCs/>
          <w:sz w:val="24"/>
          <w:szCs w:val="24"/>
        </w:rPr>
        <w:t>Naerul Edwin Kiky Aprianto</w:t>
      </w:r>
    </w:p>
    <w:p w:rsidR="000E1F95" w:rsidRPr="00511562" w:rsidRDefault="000E1F95" w:rsidP="000E1F95">
      <w:pPr>
        <w:spacing w:after="12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Postgraduate of </w:t>
      </w:r>
      <w:proofErr w:type="spellStart"/>
      <w:r>
        <w:rPr>
          <w:rFonts w:ascii="Times New Roman" w:hAnsi="Times New Roman" w:cs="Times New Roman"/>
          <w:b/>
          <w:bCs/>
          <w:sz w:val="24"/>
          <w:szCs w:val="24"/>
          <w:lang w:val="en-US"/>
        </w:rPr>
        <w:t>Shari’a</w:t>
      </w:r>
      <w:proofErr w:type="spellEnd"/>
      <w:r>
        <w:rPr>
          <w:rFonts w:ascii="Times New Roman" w:hAnsi="Times New Roman" w:cs="Times New Roman"/>
          <w:b/>
          <w:bCs/>
          <w:sz w:val="24"/>
          <w:szCs w:val="24"/>
          <w:lang w:val="en-US"/>
        </w:rPr>
        <w:t xml:space="preserve"> Economics of IAIN </w:t>
      </w:r>
      <w:proofErr w:type="spellStart"/>
      <w:r>
        <w:rPr>
          <w:rFonts w:ascii="Times New Roman" w:hAnsi="Times New Roman" w:cs="Times New Roman"/>
          <w:b/>
          <w:bCs/>
          <w:sz w:val="24"/>
          <w:szCs w:val="24"/>
          <w:lang w:val="en-US"/>
        </w:rPr>
        <w:t>Purwokerto</w:t>
      </w:r>
      <w:proofErr w:type="spellEnd"/>
    </w:p>
    <w:p w:rsidR="000E1F95" w:rsidRPr="00433A53" w:rsidRDefault="000E1F95" w:rsidP="000E1F95">
      <w:pPr>
        <w:spacing w:after="0" w:line="240" w:lineRule="auto"/>
        <w:jc w:val="center"/>
        <w:rPr>
          <w:rFonts w:ascii="Times New Roman" w:hAnsi="Times New Roman" w:cs="Times New Roman"/>
          <w:b/>
          <w:bCs/>
          <w:sz w:val="24"/>
          <w:szCs w:val="24"/>
        </w:rPr>
      </w:pPr>
      <w:r w:rsidRPr="002A1931">
        <w:rPr>
          <w:rFonts w:ascii="Times New Roman" w:hAnsi="Times New Roman" w:cs="Times New Roman"/>
          <w:sz w:val="24"/>
          <w:szCs w:val="24"/>
        </w:rPr>
        <w:t xml:space="preserve">Email: </w:t>
      </w:r>
      <w:r>
        <w:fldChar w:fldCharType="begin"/>
      </w:r>
      <w:r>
        <w:instrText>HYPERLINK "mailto:naerul_edwin@yahoo.com"</w:instrText>
      </w:r>
      <w:r>
        <w:fldChar w:fldCharType="separate"/>
      </w:r>
      <w:r w:rsidRPr="0083252B">
        <w:rPr>
          <w:rStyle w:val="Hyperlink"/>
          <w:rFonts w:ascii="Times New Roman" w:hAnsi="Times New Roman" w:cs="Times New Roman"/>
          <w:sz w:val="24"/>
          <w:szCs w:val="24"/>
        </w:rPr>
        <w:t>naerul_edwin@yahoo.com</w:t>
      </w:r>
      <w:r>
        <w:fldChar w:fldCharType="end"/>
      </w:r>
    </w:p>
    <w:p w:rsidR="000E1F95" w:rsidRDefault="000E1F95" w:rsidP="000E1F95">
      <w:pPr>
        <w:spacing w:line="240" w:lineRule="auto"/>
        <w:jc w:val="center"/>
        <w:rPr>
          <w:rFonts w:ascii="Times New Roman" w:hAnsi="Times New Roman"/>
          <w:b/>
          <w:bCs/>
          <w:iCs/>
          <w:sz w:val="24"/>
          <w:szCs w:val="24"/>
          <w:lang w:val="en-US"/>
        </w:rPr>
      </w:pPr>
    </w:p>
    <w:p w:rsidR="000E1F95" w:rsidRPr="00511562" w:rsidRDefault="000E1F95" w:rsidP="000E1F95">
      <w:pPr>
        <w:spacing w:line="240" w:lineRule="auto"/>
        <w:jc w:val="center"/>
        <w:rPr>
          <w:rFonts w:ascii="Times New Roman" w:hAnsi="Times New Roman"/>
          <w:b/>
          <w:bCs/>
          <w:iCs/>
          <w:sz w:val="24"/>
          <w:szCs w:val="24"/>
          <w:lang w:val="en-US"/>
        </w:rPr>
      </w:pPr>
      <w:r w:rsidRPr="00511562">
        <w:rPr>
          <w:rFonts w:ascii="Times New Roman" w:hAnsi="Times New Roman"/>
          <w:b/>
          <w:bCs/>
          <w:iCs/>
          <w:sz w:val="24"/>
          <w:szCs w:val="24"/>
          <w:lang w:val="en-US"/>
        </w:rPr>
        <w:t>Abstract:</w:t>
      </w:r>
    </w:p>
    <w:p w:rsidR="000E1F95" w:rsidRPr="000E1F95" w:rsidRDefault="000E1F95" w:rsidP="000E1F95">
      <w:pPr>
        <w:spacing w:line="240" w:lineRule="auto"/>
        <w:jc w:val="both"/>
        <w:rPr>
          <w:rFonts w:ascii="Times New Roman" w:hAnsi="Times New Roman"/>
          <w:bCs/>
          <w:i/>
          <w:iCs/>
          <w:sz w:val="24"/>
          <w:szCs w:val="24"/>
          <w:lang w:val="en-US"/>
        </w:rPr>
      </w:pPr>
      <w:r w:rsidRPr="000E1F95">
        <w:rPr>
          <w:rFonts w:ascii="Times New Roman" w:hAnsi="Times New Roman"/>
          <w:bCs/>
          <w:i/>
          <w:iCs/>
          <w:sz w:val="24"/>
          <w:szCs w:val="24"/>
          <w:lang w:val="en-US"/>
        </w:rPr>
        <w:t xml:space="preserve">Islam is a complete religion which involves all aspects in life. As social beings, humans cannot live alone and always connect to the others to fulfill their needs. The needs are however various and cannot be fulfilled individually without the helps of the others. To meet the demands of life, the relation between one person and the others should be based on certain deal which is called contracts. In </w:t>
      </w:r>
      <w:proofErr w:type="spellStart"/>
      <w:r w:rsidRPr="000E1F95">
        <w:rPr>
          <w:rFonts w:ascii="Times New Roman" w:hAnsi="Times New Roman"/>
          <w:bCs/>
          <w:i/>
          <w:iCs/>
          <w:sz w:val="24"/>
          <w:szCs w:val="24"/>
          <w:lang w:val="en-US"/>
        </w:rPr>
        <w:t>fiqh</w:t>
      </w:r>
      <w:proofErr w:type="spellEnd"/>
      <w:r w:rsidRPr="000E1F95">
        <w:rPr>
          <w:rFonts w:ascii="Times New Roman" w:hAnsi="Times New Roman"/>
          <w:bCs/>
          <w:i/>
          <w:iCs/>
          <w:sz w:val="24"/>
          <w:szCs w:val="24"/>
          <w:lang w:val="en-US"/>
        </w:rPr>
        <w:t>, there are many classes of contract which are categorized based on the characteristics and specifications of the needs. Therefore, this study aims to analyze the classes of contract that are particularly focused on the named contracts or nominate contracts. It is not only the main requirement for the people doing economic activities and business but also has legal consequences for the people involved.</w:t>
      </w:r>
    </w:p>
    <w:p w:rsidR="000E1F95" w:rsidRPr="000E1F95" w:rsidRDefault="000E1F95" w:rsidP="000E1F95">
      <w:pPr>
        <w:spacing w:line="240" w:lineRule="auto"/>
        <w:jc w:val="both"/>
        <w:rPr>
          <w:rFonts w:ascii="Times New Roman" w:hAnsi="Times New Roman"/>
          <w:bCs/>
          <w:i/>
          <w:iCs/>
          <w:sz w:val="24"/>
          <w:szCs w:val="24"/>
          <w:lang w:val="en-US"/>
        </w:rPr>
      </w:pPr>
      <w:r w:rsidRPr="000E1F95">
        <w:rPr>
          <w:rFonts w:ascii="Times New Roman" w:hAnsi="Times New Roman"/>
          <w:bCs/>
          <w:i/>
          <w:iCs/>
          <w:sz w:val="24"/>
          <w:szCs w:val="24"/>
          <w:lang w:val="en-US"/>
        </w:rPr>
        <w:t xml:space="preserve">Keywords: named contracts, </w:t>
      </w:r>
      <w:proofErr w:type="spellStart"/>
      <w:r w:rsidRPr="000E1F95">
        <w:rPr>
          <w:rFonts w:ascii="Times New Roman" w:hAnsi="Times New Roman"/>
          <w:bCs/>
          <w:i/>
          <w:iCs/>
          <w:sz w:val="24"/>
          <w:szCs w:val="24"/>
          <w:lang w:val="en-US"/>
        </w:rPr>
        <w:t>Shari’a</w:t>
      </w:r>
      <w:proofErr w:type="spellEnd"/>
      <w:r w:rsidRPr="000E1F95">
        <w:rPr>
          <w:rFonts w:ascii="Times New Roman" w:hAnsi="Times New Roman"/>
          <w:bCs/>
          <w:i/>
          <w:iCs/>
          <w:sz w:val="24"/>
          <w:szCs w:val="24"/>
          <w:lang w:val="en-US"/>
        </w:rPr>
        <w:t xml:space="preserve"> finance institutions</w:t>
      </w:r>
    </w:p>
    <w:p w:rsidR="000E1F95" w:rsidRPr="000E1F95" w:rsidRDefault="000E1F95" w:rsidP="000E1F95">
      <w:pPr>
        <w:spacing w:line="240" w:lineRule="auto"/>
        <w:jc w:val="both"/>
        <w:rPr>
          <w:rFonts w:ascii="Times New Roman" w:hAnsi="Times New Roman"/>
          <w:bCs/>
          <w:i/>
          <w:iCs/>
          <w:sz w:val="24"/>
          <w:szCs w:val="24"/>
          <w:lang w:val="en-US"/>
        </w:rPr>
      </w:pPr>
      <w:r w:rsidRPr="000E1F95">
        <w:rPr>
          <w:rFonts w:ascii="Times New Roman" w:hAnsi="Times New Roman"/>
          <w:bCs/>
          <w:i/>
          <w:iCs/>
          <w:sz w:val="24"/>
          <w:szCs w:val="24"/>
        </w:rPr>
        <w:t>DOI : 10.20885/jielariba.vol3.iss1.art</w:t>
      </w:r>
      <w:r w:rsidRPr="000E1F95">
        <w:rPr>
          <w:rFonts w:ascii="Times New Roman" w:hAnsi="Times New Roman"/>
          <w:bCs/>
          <w:i/>
          <w:iCs/>
          <w:sz w:val="24"/>
          <w:szCs w:val="24"/>
          <w:lang w:val="en-US"/>
        </w:rPr>
        <w:t>3</w:t>
      </w:r>
    </w:p>
    <w:p w:rsidR="000E1F95" w:rsidRPr="009E3CFE" w:rsidRDefault="000E1F95" w:rsidP="000E1F95">
      <w:pPr>
        <w:spacing w:line="240" w:lineRule="auto"/>
        <w:jc w:val="both"/>
        <w:rPr>
          <w:rFonts w:ascii="Times New Roman" w:hAnsi="Times New Roman"/>
          <w:bCs/>
          <w:iCs/>
          <w:sz w:val="24"/>
          <w:szCs w:val="24"/>
          <w:lang w:val="en-US"/>
        </w:rPr>
      </w:pPr>
    </w:p>
    <w:p w:rsidR="000E1F95" w:rsidRPr="00433A53" w:rsidRDefault="000E1F95" w:rsidP="000E1F95">
      <w:pPr>
        <w:spacing w:after="120" w:line="360" w:lineRule="auto"/>
        <w:rPr>
          <w:rStyle w:val="fontstyle01"/>
          <w:rFonts w:ascii="Times New Roman" w:hAnsi="Times New Roman" w:cs="Times New Roman"/>
          <w:b/>
          <w:bCs/>
          <w:i/>
          <w:iCs/>
          <w:color w:val="auto"/>
          <w:sz w:val="24"/>
          <w:szCs w:val="24"/>
        </w:rPr>
      </w:pPr>
    </w:p>
    <w:p w:rsidR="000E1F95" w:rsidRDefault="000E1F95" w:rsidP="000E1F95">
      <w:pPr>
        <w:spacing w:after="0" w:line="240" w:lineRule="auto"/>
        <w:rPr>
          <w:rFonts w:ascii="Times New Roman" w:hAnsi="Times New Roman" w:cs="Times New Roman"/>
          <w:i/>
          <w:iCs/>
          <w:sz w:val="24"/>
          <w:szCs w:val="24"/>
        </w:rPr>
      </w:pPr>
    </w:p>
    <w:p w:rsidR="000E1F95" w:rsidRDefault="000E1F95" w:rsidP="000E1F95">
      <w:pPr>
        <w:spacing w:after="0" w:line="240" w:lineRule="auto"/>
        <w:rPr>
          <w:rFonts w:ascii="Times New Roman" w:hAnsi="Times New Roman" w:cs="Times New Roman"/>
          <w:i/>
          <w:iCs/>
          <w:sz w:val="24"/>
          <w:szCs w:val="24"/>
        </w:rPr>
      </w:pPr>
    </w:p>
    <w:p w:rsidR="000E1F95" w:rsidRPr="0083252B" w:rsidRDefault="000E1F95" w:rsidP="000E1F95">
      <w:pPr>
        <w:spacing w:after="0" w:line="240" w:lineRule="auto"/>
        <w:rPr>
          <w:rFonts w:ascii="Times New Roman" w:hAnsi="Times New Roman" w:cs="Times New Roman"/>
          <w:i/>
          <w:iCs/>
          <w:sz w:val="24"/>
          <w:szCs w:val="24"/>
        </w:rPr>
      </w:pPr>
    </w:p>
    <w:p w:rsidR="000E1F95" w:rsidRDefault="000E1F95">
      <w:pPr>
        <w:spacing w:after="200" w:line="276" w:lineRule="auto"/>
        <w:rPr>
          <w:rFonts w:asciiTheme="majorHAnsi" w:eastAsiaTheme="majorEastAsia" w:hAnsiTheme="majorHAnsi" w:cstheme="majorBidi"/>
          <w:color w:val="365F91" w:themeColor="accent1" w:themeShade="BF"/>
          <w:sz w:val="32"/>
          <w:szCs w:val="32"/>
          <w:lang w:val="en-US"/>
        </w:rPr>
      </w:pPr>
      <w:r>
        <w:rPr>
          <w:lang w:val="en-US"/>
        </w:rPr>
        <w:br w:type="page"/>
      </w:r>
    </w:p>
    <w:p w:rsidR="000E1F95" w:rsidRPr="00511562" w:rsidRDefault="000E1F95" w:rsidP="000E1F95">
      <w:pPr>
        <w:pStyle w:val="Heading1"/>
        <w:rPr>
          <w:lang w:val="en-US"/>
        </w:rPr>
      </w:pPr>
      <w:r>
        <w:rPr>
          <w:lang w:val="en-US"/>
        </w:rPr>
        <w:lastRenderedPageBreak/>
        <w:t>Introduction</w:t>
      </w:r>
    </w:p>
    <w:p w:rsidR="000E1F95" w:rsidRPr="000E1F95" w:rsidRDefault="000E1F95" w:rsidP="000E1F95">
      <w:pPr>
        <w:pStyle w:val="FootnoteText"/>
        <w:spacing w:after="0" w:line="360" w:lineRule="auto"/>
        <w:ind w:firstLine="567"/>
        <w:jc w:val="both"/>
        <w:rPr>
          <w:rFonts w:ascii="Times New Roman" w:hAnsi="Times New Roman" w:cs="Times New Roman"/>
          <w:sz w:val="24"/>
          <w:szCs w:val="24"/>
          <w:lang w:val="en-US"/>
        </w:rPr>
      </w:pPr>
      <w:r w:rsidRPr="000E1F95">
        <w:rPr>
          <w:rFonts w:ascii="Times New Roman" w:hAnsi="Times New Roman" w:cs="Times New Roman"/>
          <w:sz w:val="24"/>
          <w:szCs w:val="24"/>
          <w:lang w:val="en-US"/>
        </w:rPr>
        <w:t xml:space="preserve">As social beings, humans are always related to the others to fulfill their needs. The various needs of life make them unable to fulfill the needs individually and needs help from others. In this kind of relationship, there should be a law that defines the rights and obligations of the people involved that is based on a deal. The process of making deal to meet the demands of two or more people is called contracts. </w:t>
      </w:r>
    </w:p>
    <w:p w:rsidR="000E1F95" w:rsidRPr="000E1F95" w:rsidRDefault="000E1F95" w:rsidP="000E1F95">
      <w:pPr>
        <w:pStyle w:val="FootnoteText"/>
        <w:spacing w:after="0" w:line="360" w:lineRule="auto"/>
        <w:ind w:firstLine="567"/>
        <w:jc w:val="both"/>
        <w:rPr>
          <w:rFonts w:ascii="Times New Roman" w:hAnsi="Times New Roman" w:cs="Times New Roman"/>
          <w:sz w:val="24"/>
          <w:szCs w:val="24"/>
          <w:lang w:val="en-US"/>
        </w:rPr>
      </w:pPr>
      <w:r w:rsidRPr="000E1F95">
        <w:rPr>
          <w:rFonts w:ascii="Times New Roman" w:hAnsi="Times New Roman" w:cs="Times New Roman"/>
          <w:sz w:val="24"/>
          <w:szCs w:val="24"/>
          <w:lang w:val="en-US"/>
        </w:rPr>
        <w:t xml:space="preserve">Contract is essential in social life especially for Muslims. Basically, it is emphasized on the deal between two parties which is done by doing </w:t>
      </w:r>
      <w:proofErr w:type="spellStart"/>
      <w:r w:rsidRPr="000E1F95">
        <w:rPr>
          <w:rFonts w:ascii="Times New Roman" w:hAnsi="Times New Roman" w:cs="Times New Roman"/>
          <w:i/>
          <w:sz w:val="24"/>
          <w:szCs w:val="24"/>
          <w:lang w:val="en-US"/>
        </w:rPr>
        <w:t>ijab-qabul</w:t>
      </w:r>
      <w:proofErr w:type="spellEnd"/>
      <w:r w:rsidRPr="000E1F95">
        <w:rPr>
          <w:rFonts w:ascii="Times New Roman" w:hAnsi="Times New Roman" w:cs="Times New Roman"/>
          <w:sz w:val="24"/>
          <w:szCs w:val="24"/>
          <w:lang w:val="en-US"/>
        </w:rPr>
        <w:t xml:space="preserve">.  </w:t>
      </w:r>
      <w:proofErr w:type="spellStart"/>
      <w:r w:rsidRPr="000E1F95">
        <w:rPr>
          <w:rFonts w:ascii="Times New Roman" w:hAnsi="Times New Roman" w:cs="Times New Roman"/>
          <w:i/>
          <w:sz w:val="24"/>
          <w:szCs w:val="24"/>
          <w:lang w:val="en-US"/>
        </w:rPr>
        <w:t>Ijab-qabul</w:t>
      </w:r>
      <w:proofErr w:type="spellEnd"/>
      <w:r w:rsidRPr="000E1F95">
        <w:rPr>
          <w:rFonts w:ascii="Times New Roman" w:hAnsi="Times New Roman" w:cs="Times New Roman"/>
          <w:sz w:val="24"/>
          <w:szCs w:val="24"/>
          <w:lang w:val="en-US"/>
        </w:rPr>
        <w:t xml:space="preserve"> is defined as an act or statement, done by two or more persons, that says the willingness to perform the contract to prevent any bonds which is not in accordance with Islamic law (Huda, 2011, p. 27). It is in line with </w:t>
      </w:r>
      <w:proofErr w:type="spellStart"/>
      <w:r w:rsidRPr="000E1F95">
        <w:rPr>
          <w:rFonts w:ascii="Times New Roman" w:hAnsi="Times New Roman" w:cs="Times New Roman"/>
          <w:sz w:val="24"/>
          <w:szCs w:val="24"/>
          <w:lang w:val="en-US"/>
        </w:rPr>
        <w:t>Dimyaudin</w:t>
      </w:r>
      <w:proofErr w:type="spellEnd"/>
      <w:r w:rsidRPr="000E1F95">
        <w:rPr>
          <w:rFonts w:ascii="Times New Roman" w:hAnsi="Times New Roman" w:cs="Times New Roman"/>
          <w:sz w:val="24"/>
          <w:szCs w:val="24"/>
          <w:lang w:val="en-US"/>
        </w:rPr>
        <w:t xml:space="preserve"> </w:t>
      </w:r>
      <w:proofErr w:type="spellStart"/>
      <w:r w:rsidRPr="000E1F95">
        <w:rPr>
          <w:rFonts w:ascii="Times New Roman" w:hAnsi="Times New Roman" w:cs="Times New Roman"/>
          <w:sz w:val="24"/>
          <w:szCs w:val="24"/>
          <w:lang w:val="en-US"/>
        </w:rPr>
        <w:t>Djuwaini’s</w:t>
      </w:r>
      <w:proofErr w:type="spellEnd"/>
      <w:r w:rsidRPr="000E1F95">
        <w:rPr>
          <w:rFonts w:ascii="Times New Roman" w:hAnsi="Times New Roman" w:cs="Times New Roman"/>
          <w:sz w:val="24"/>
          <w:szCs w:val="24"/>
          <w:lang w:val="en-US"/>
        </w:rPr>
        <w:t xml:space="preserve"> opinion stating that contract is a relation or a linkage between </w:t>
      </w:r>
      <w:proofErr w:type="spellStart"/>
      <w:r w:rsidRPr="000E1F95">
        <w:rPr>
          <w:rFonts w:ascii="Times New Roman" w:hAnsi="Times New Roman" w:cs="Times New Roman"/>
          <w:i/>
          <w:sz w:val="24"/>
          <w:szCs w:val="24"/>
          <w:lang w:val="en-US"/>
        </w:rPr>
        <w:t>ijab</w:t>
      </w:r>
      <w:proofErr w:type="spellEnd"/>
      <w:r w:rsidRPr="000E1F95">
        <w:rPr>
          <w:rFonts w:ascii="Times New Roman" w:hAnsi="Times New Roman" w:cs="Times New Roman"/>
          <w:sz w:val="24"/>
          <w:szCs w:val="24"/>
          <w:lang w:val="en-US"/>
        </w:rPr>
        <w:t xml:space="preserve"> and </w:t>
      </w:r>
      <w:proofErr w:type="spellStart"/>
      <w:r w:rsidRPr="000E1F95">
        <w:rPr>
          <w:rFonts w:ascii="Times New Roman" w:hAnsi="Times New Roman" w:cs="Times New Roman"/>
          <w:i/>
          <w:sz w:val="24"/>
          <w:szCs w:val="24"/>
          <w:lang w:val="en-US"/>
        </w:rPr>
        <w:t>qabul</w:t>
      </w:r>
      <w:proofErr w:type="spellEnd"/>
      <w:r w:rsidRPr="000E1F95">
        <w:rPr>
          <w:rFonts w:ascii="Times New Roman" w:hAnsi="Times New Roman" w:cs="Times New Roman"/>
          <w:sz w:val="24"/>
          <w:szCs w:val="24"/>
          <w:lang w:val="en-US"/>
        </w:rPr>
        <w:t xml:space="preserve"> which is legalized by Islamic laws (</w:t>
      </w:r>
      <w:proofErr w:type="spellStart"/>
      <w:r w:rsidRPr="000E1F95">
        <w:rPr>
          <w:rFonts w:ascii="Times New Roman" w:hAnsi="Times New Roman" w:cs="Times New Roman"/>
          <w:sz w:val="24"/>
          <w:szCs w:val="24"/>
          <w:lang w:val="en-US"/>
        </w:rPr>
        <w:t>syara</w:t>
      </w:r>
      <w:proofErr w:type="spellEnd"/>
      <w:r w:rsidRPr="000E1F95">
        <w:rPr>
          <w:rFonts w:ascii="Times New Roman" w:hAnsi="Times New Roman" w:cs="Times New Roman"/>
          <w:sz w:val="24"/>
          <w:szCs w:val="24"/>
          <w:lang w:val="en-US"/>
        </w:rPr>
        <w:t>’) and has certain legal implications (</w:t>
      </w:r>
      <w:proofErr w:type="spellStart"/>
      <w:r w:rsidRPr="000E1F95">
        <w:rPr>
          <w:rFonts w:ascii="Times New Roman" w:hAnsi="Times New Roman" w:cs="Times New Roman"/>
          <w:sz w:val="24"/>
          <w:szCs w:val="24"/>
          <w:lang w:val="en-US"/>
        </w:rPr>
        <w:t>Djuwaini</w:t>
      </w:r>
      <w:proofErr w:type="spellEnd"/>
      <w:r w:rsidRPr="000E1F95">
        <w:rPr>
          <w:rFonts w:ascii="Times New Roman" w:hAnsi="Times New Roman" w:cs="Times New Roman"/>
          <w:sz w:val="24"/>
          <w:szCs w:val="24"/>
          <w:lang w:val="en-US"/>
        </w:rPr>
        <w:t xml:space="preserve">, 2008, p. 48). </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According to the </w:t>
      </w:r>
      <w:proofErr w:type="spellStart"/>
      <w:r w:rsidRPr="00821503">
        <w:rPr>
          <w:rFonts w:ascii="Times New Roman" w:hAnsi="Times New Roman" w:cs="Times New Roman"/>
          <w:sz w:val="24"/>
          <w:szCs w:val="24"/>
          <w:lang w:val="en-US"/>
        </w:rPr>
        <w:t>Qur’anic</w:t>
      </w:r>
      <w:proofErr w:type="spellEnd"/>
      <w:r w:rsidRPr="00821503">
        <w:rPr>
          <w:rFonts w:ascii="Times New Roman" w:hAnsi="Times New Roman" w:cs="Times New Roman"/>
          <w:sz w:val="24"/>
          <w:szCs w:val="24"/>
          <w:lang w:val="en-US"/>
        </w:rPr>
        <w:t xml:space="preserve"> teaching, one of the most essential things in performing contract is the obligation to respect all aspects in the contract and to meet all obligations that have been agreed. The Qur’an also reminds that each person’s accountability, related to their contracts, will be asked in the afterlife. It means that the Qur’an reminds that each person performing the contract should be fair and meets the demands that have been agreed together. </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Nonetheless, recent fundamental issue in economics and business where they are rapidly developed is about the possibility of deviation and misappropriations which are not based on Islamic laws. Therefore, Islamic laws, as a progressive law, play an important role to deal with those kinds of problems, particularly in a more complex business and economic transaction problems. </w:t>
      </w:r>
    </w:p>
    <w:p w:rsidR="000E1F95" w:rsidRPr="00821503" w:rsidRDefault="000E1F95" w:rsidP="000E1F95">
      <w:pPr>
        <w:pStyle w:val="FootnoteText"/>
        <w:spacing w:after="0" w:line="360" w:lineRule="auto"/>
        <w:ind w:firstLine="567"/>
        <w:jc w:val="both"/>
        <w:rPr>
          <w:rFonts w:ascii="Times New Roman" w:eastAsia="Times New Roman" w:hAnsi="Times New Roman" w:cs="Times New Roman"/>
          <w:sz w:val="24"/>
          <w:szCs w:val="24"/>
          <w:lang w:val="en-US" w:eastAsia="id-ID"/>
        </w:rPr>
      </w:pPr>
      <w:r w:rsidRPr="00821503">
        <w:rPr>
          <w:rFonts w:ascii="Times New Roman" w:eastAsia="Times New Roman" w:hAnsi="Times New Roman" w:cs="Times New Roman"/>
          <w:sz w:val="24"/>
          <w:szCs w:val="24"/>
          <w:lang w:val="en-US" w:eastAsia="id-ID"/>
        </w:rPr>
        <w:t xml:space="preserve">Some classical scholars of jurisprudence have actually discussed about the economic affairs, including the classes of contract. However, the development of economics and business in society, such as the establishment of </w:t>
      </w:r>
      <w:proofErr w:type="spellStart"/>
      <w:r w:rsidRPr="00821503">
        <w:rPr>
          <w:rFonts w:ascii="Times New Roman" w:eastAsia="Times New Roman" w:hAnsi="Times New Roman" w:cs="Times New Roman"/>
          <w:sz w:val="24"/>
          <w:szCs w:val="24"/>
          <w:lang w:val="en-US" w:eastAsia="id-ID"/>
        </w:rPr>
        <w:t>shari’a</w:t>
      </w:r>
      <w:proofErr w:type="spellEnd"/>
      <w:r w:rsidRPr="00821503">
        <w:rPr>
          <w:rFonts w:ascii="Times New Roman" w:eastAsia="Times New Roman" w:hAnsi="Times New Roman" w:cs="Times New Roman"/>
          <w:sz w:val="24"/>
          <w:szCs w:val="24"/>
          <w:lang w:val="en-US" w:eastAsia="id-ID"/>
        </w:rPr>
        <w:t xml:space="preserve"> finance institutions (Islamic banking, BMT, insurance, pawnshops, bonds, and others), </w:t>
      </w:r>
      <w:r w:rsidRPr="00821503">
        <w:rPr>
          <w:rFonts w:ascii="Times New Roman" w:eastAsia="Times New Roman" w:hAnsi="Times New Roman" w:cs="Times New Roman"/>
          <w:sz w:val="24"/>
          <w:szCs w:val="24"/>
          <w:lang w:val="en-US" w:eastAsia="id-ID"/>
        </w:rPr>
        <w:lastRenderedPageBreak/>
        <w:t xml:space="preserve">has demanded </w:t>
      </w:r>
      <w:proofErr w:type="spellStart"/>
      <w:r w:rsidRPr="00821503">
        <w:rPr>
          <w:rFonts w:ascii="Times New Roman" w:eastAsia="Times New Roman" w:hAnsi="Times New Roman" w:cs="Times New Roman"/>
          <w:sz w:val="24"/>
          <w:szCs w:val="24"/>
          <w:lang w:val="en-US" w:eastAsia="id-ID"/>
        </w:rPr>
        <w:t>shari’a</w:t>
      </w:r>
      <w:proofErr w:type="spellEnd"/>
      <w:r w:rsidRPr="00821503">
        <w:rPr>
          <w:rFonts w:ascii="Times New Roman" w:eastAsia="Times New Roman" w:hAnsi="Times New Roman" w:cs="Times New Roman"/>
          <w:sz w:val="24"/>
          <w:szCs w:val="24"/>
          <w:lang w:val="en-US" w:eastAsia="id-ID"/>
        </w:rPr>
        <w:t xml:space="preserve"> justification. Therefore, it is needed to analyze the classes of named contract as a response to such development.  </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eastAsia="Times New Roman" w:hAnsi="Times New Roman" w:cs="Times New Roman"/>
          <w:sz w:val="24"/>
          <w:szCs w:val="24"/>
          <w:lang w:val="en-US" w:eastAsia="id-ID"/>
        </w:rPr>
        <w:t xml:space="preserve">To answer the recent problems, the study of Islamic laws in this modern era should be more focused on the principles of Islamic laws, seen from the details that have been stated by classical </w:t>
      </w:r>
      <w:proofErr w:type="spellStart"/>
      <w:r w:rsidRPr="00821503">
        <w:rPr>
          <w:rFonts w:ascii="Times New Roman" w:eastAsia="Times New Roman" w:hAnsi="Times New Roman" w:cs="Times New Roman"/>
          <w:i/>
          <w:sz w:val="24"/>
          <w:szCs w:val="24"/>
          <w:lang w:val="en-US" w:eastAsia="id-ID"/>
        </w:rPr>
        <w:t>fuqaha</w:t>
      </w:r>
      <w:proofErr w:type="spellEnd"/>
      <w:r w:rsidRPr="00821503">
        <w:rPr>
          <w:rFonts w:ascii="Times New Roman" w:eastAsia="Times New Roman" w:hAnsi="Times New Roman" w:cs="Times New Roman"/>
          <w:sz w:val="24"/>
          <w:szCs w:val="24"/>
          <w:lang w:val="en-US" w:eastAsia="id-ID"/>
        </w:rPr>
        <w:t xml:space="preserve">. Discussing and analyzing the classes of contract become more essential since it is the main requirement for the people doing economic activities. Therefore, this study is more focused on the implementation of named contract in </w:t>
      </w:r>
      <w:proofErr w:type="spellStart"/>
      <w:r w:rsidRPr="00821503">
        <w:rPr>
          <w:rFonts w:ascii="Times New Roman" w:eastAsia="Times New Roman" w:hAnsi="Times New Roman" w:cs="Times New Roman"/>
          <w:sz w:val="24"/>
          <w:szCs w:val="24"/>
          <w:lang w:val="en-US" w:eastAsia="id-ID"/>
        </w:rPr>
        <w:t>shari’a</w:t>
      </w:r>
      <w:proofErr w:type="spellEnd"/>
      <w:r w:rsidRPr="00821503">
        <w:rPr>
          <w:rFonts w:ascii="Times New Roman" w:eastAsia="Times New Roman" w:hAnsi="Times New Roman" w:cs="Times New Roman"/>
          <w:sz w:val="24"/>
          <w:szCs w:val="24"/>
          <w:lang w:val="en-US" w:eastAsia="id-ID"/>
        </w:rPr>
        <w:t xml:space="preserve"> finance institutions. </w:t>
      </w:r>
    </w:p>
    <w:p w:rsidR="000E1F95" w:rsidRPr="00433A53" w:rsidRDefault="000E1F95" w:rsidP="000E1F95">
      <w:pPr>
        <w:pStyle w:val="FootnoteText"/>
        <w:spacing w:after="0" w:line="240" w:lineRule="auto"/>
        <w:jc w:val="both"/>
        <w:rPr>
          <w:rFonts w:ascii="Times New Roman" w:hAnsi="Times New Roman" w:cs="Times New Roman"/>
          <w:sz w:val="24"/>
          <w:szCs w:val="24"/>
        </w:rPr>
      </w:pPr>
    </w:p>
    <w:p w:rsidR="000E1F95" w:rsidRPr="00433A53" w:rsidRDefault="000E1F95" w:rsidP="000E1F95">
      <w:pPr>
        <w:pStyle w:val="Heading1"/>
        <w:rPr>
          <w:lang w:val="en-US"/>
        </w:rPr>
      </w:pPr>
      <w:r>
        <w:rPr>
          <w:lang w:val="en-US"/>
        </w:rPr>
        <w:t xml:space="preserve">Classes of Named Contract </w:t>
      </w:r>
      <w:r w:rsidRPr="00433A53">
        <w:rPr>
          <w:i/>
          <w:lang w:val="en-US"/>
        </w:rPr>
        <w:t>(al-‘</w:t>
      </w:r>
      <w:proofErr w:type="spellStart"/>
      <w:r w:rsidRPr="00433A53">
        <w:rPr>
          <w:i/>
          <w:lang w:val="en-US"/>
        </w:rPr>
        <w:t>Uqud</w:t>
      </w:r>
      <w:proofErr w:type="spellEnd"/>
      <w:r w:rsidRPr="00433A53">
        <w:rPr>
          <w:i/>
          <w:lang w:val="en-US"/>
        </w:rPr>
        <w:t xml:space="preserve"> al-</w:t>
      </w:r>
      <w:proofErr w:type="spellStart"/>
      <w:r w:rsidRPr="00433A53">
        <w:rPr>
          <w:i/>
          <w:lang w:val="en-US"/>
        </w:rPr>
        <w:t>Musamma</w:t>
      </w:r>
      <w:proofErr w:type="spellEnd"/>
      <w:r w:rsidRPr="00433A53">
        <w:rPr>
          <w:i/>
          <w:lang w:val="en-US"/>
        </w:rPr>
        <w:t>)</w:t>
      </w:r>
    </w:p>
    <w:p w:rsidR="000E1F95" w:rsidRPr="00821503" w:rsidRDefault="000E1F95" w:rsidP="000E1F95">
      <w:pPr>
        <w:pStyle w:val="NormalWeb"/>
        <w:spacing w:before="0" w:beforeAutospacing="0" w:after="0" w:afterAutospacing="0" w:line="360" w:lineRule="auto"/>
        <w:ind w:firstLine="567"/>
        <w:jc w:val="both"/>
        <w:rPr>
          <w:lang w:val="en-US"/>
        </w:rPr>
      </w:pPr>
      <w:r w:rsidRPr="00821503">
        <w:rPr>
          <w:lang w:val="en-US"/>
        </w:rPr>
        <w:t xml:space="preserve">Named contract is a class of contract to which </w:t>
      </w:r>
      <w:proofErr w:type="spellStart"/>
      <w:r w:rsidRPr="00821503">
        <w:rPr>
          <w:lang w:val="en-US"/>
        </w:rPr>
        <w:t>shari’a</w:t>
      </w:r>
      <w:proofErr w:type="spellEnd"/>
      <w:r w:rsidRPr="00821503">
        <w:rPr>
          <w:lang w:val="en-US"/>
        </w:rPr>
        <w:t xml:space="preserve"> has defined their specific names, purposes, rules, and stipulations. The purposes of named contract are: 1) transferring property rights, with or without rewards; 2) doing certain works; 3) building partnership; 4) delegating; and 5) guaranteeing (</w:t>
      </w:r>
      <w:proofErr w:type="spellStart"/>
      <w:r w:rsidRPr="00821503">
        <w:rPr>
          <w:lang w:val="en-US"/>
        </w:rPr>
        <w:t>Afandi</w:t>
      </w:r>
      <w:proofErr w:type="spellEnd"/>
      <w:r w:rsidRPr="00821503">
        <w:rPr>
          <w:lang w:val="en-US"/>
        </w:rPr>
        <w:t xml:space="preserve">, 2009, p. 38). </w:t>
      </w:r>
    </w:p>
    <w:p w:rsidR="000E1F95" w:rsidRPr="00821503" w:rsidRDefault="000E1F95" w:rsidP="000E1F95">
      <w:pPr>
        <w:pStyle w:val="NormalWeb"/>
        <w:spacing w:before="0" w:beforeAutospacing="0" w:after="0" w:afterAutospacing="0" w:line="360" w:lineRule="auto"/>
        <w:jc w:val="both"/>
        <w:rPr>
          <w:lang w:val="en-US"/>
        </w:rPr>
      </w:pPr>
      <w:r w:rsidRPr="00821503">
        <w:rPr>
          <w:lang w:val="en-US"/>
        </w:rPr>
        <w:tab/>
        <w:t>However, the scholars have different views on classifying the number of named contract. They even do not make any systematic order for it. First view is from al-</w:t>
      </w:r>
      <w:proofErr w:type="spellStart"/>
      <w:r w:rsidRPr="00821503">
        <w:rPr>
          <w:lang w:val="en-US"/>
        </w:rPr>
        <w:t>Kasani</w:t>
      </w:r>
      <w:proofErr w:type="spellEnd"/>
      <w:r w:rsidRPr="00821503">
        <w:rPr>
          <w:lang w:val="en-US"/>
        </w:rPr>
        <w:t xml:space="preserve"> who says that named contract includes 18 types: 1) lease (</w:t>
      </w:r>
      <w:r w:rsidRPr="00821503">
        <w:rPr>
          <w:i/>
          <w:lang w:val="en-US"/>
        </w:rPr>
        <w:t>al-</w:t>
      </w:r>
      <w:proofErr w:type="spellStart"/>
      <w:r w:rsidRPr="00821503">
        <w:rPr>
          <w:i/>
          <w:lang w:val="en-US"/>
        </w:rPr>
        <w:t>Ijarah</w:t>
      </w:r>
      <w:proofErr w:type="spellEnd"/>
      <w:r w:rsidRPr="00821503">
        <w:rPr>
          <w:lang w:val="en-US"/>
        </w:rPr>
        <w:t>); 2) forge (</w:t>
      </w:r>
      <w:r w:rsidRPr="00821503">
        <w:rPr>
          <w:i/>
          <w:lang w:val="en-US"/>
        </w:rPr>
        <w:t>al-</w:t>
      </w:r>
      <w:proofErr w:type="spellStart"/>
      <w:r w:rsidRPr="00821503">
        <w:rPr>
          <w:i/>
          <w:lang w:val="en-US"/>
        </w:rPr>
        <w:t>Istishna</w:t>
      </w:r>
      <w:proofErr w:type="spellEnd"/>
      <w:r w:rsidRPr="00821503">
        <w:rPr>
          <w:i/>
          <w:lang w:val="en-US"/>
        </w:rPr>
        <w:t>’</w:t>
      </w:r>
      <w:r w:rsidRPr="00821503">
        <w:rPr>
          <w:lang w:val="en-US"/>
        </w:rPr>
        <w:t>); 3) sale (</w:t>
      </w:r>
      <w:r w:rsidRPr="00821503">
        <w:rPr>
          <w:i/>
          <w:lang w:val="en-US"/>
        </w:rPr>
        <w:t>al-</w:t>
      </w:r>
      <w:proofErr w:type="spellStart"/>
      <w:r w:rsidRPr="00821503">
        <w:rPr>
          <w:i/>
          <w:lang w:val="en-US"/>
        </w:rPr>
        <w:t>Bai</w:t>
      </w:r>
      <w:proofErr w:type="spellEnd"/>
      <w:r w:rsidRPr="00821503">
        <w:rPr>
          <w:i/>
          <w:lang w:val="en-US"/>
        </w:rPr>
        <w:t>’</w:t>
      </w:r>
      <w:r w:rsidRPr="00821503">
        <w:rPr>
          <w:lang w:val="en-US"/>
        </w:rPr>
        <w:t>); 4) guarantee (</w:t>
      </w:r>
      <w:r w:rsidRPr="00821503">
        <w:rPr>
          <w:i/>
          <w:lang w:val="en-US"/>
        </w:rPr>
        <w:t>al-</w:t>
      </w:r>
      <w:proofErr w:type="spellStart"/>
      <w:r w:rsidRPr="00821503">
        <w:rPr>
          <w:i/>
          <w:lang w:val="en-US"/>
        </w:rPr>
        <w:t>Kafalah</w:t>
      </w:r>
      <w:proofErr w:type="spellEnd"/>
      <w:r w:rsidRPr="00821503">
        <w:rPr>
          <w:lang w:val="en-US"/>
        </w:rPr>
        <w:t>); 5) debt transfer (</w:t>
      </w:r>
      <w:r w:rsidRPr="00821503">
        <w:rPr>
          <w:i/>
          <w:lang w:val="en-US"/>
        </w:rPr>
        <w:t>al-</w:t>
      </w:r>
      <w:proofErr w:type="spellStart"/>
      <w:r w:rsidRPr="00821503">
        <w:rPr>
          <w:i/>
          <w:lang w:val="en-US"/>
        </w:rPr>
        <w:t>Hiwalah</w:t>
      </w:r>
      <w:proofErr w:type="spellEnd"/>
      <w:r w:rsidRPr="00821503">
        <w:rPr>
          <w:lang w:val="en-US"/>
        </w:rPr>
        <w:t>); 6) agency (</w:t>
      </w:r>
      <w:r w:rsidRPr="00821503">
        <w:rPr>
          <w:i/>
          <w:lang w:val="en-US"/>
        </w:rPr>
        <w:t>al-</w:t>
      </w:r>
      <w:proofErr w:type="spellStart"/>
      <w:r w:rsidRPr="00821503">
        <w:rPr>
          <w:i/>
          <w:lang w:val="en-US"/>
        </w:rPr>
        <w:t>Wakalah</w:t>
      </w:r>
      <w:proofErr w:type="spellEnd"/>
      <w:r w:rsidRPr="00821503">
        <w:rPr>
          <w:lang w:val="en-US"/>
        </w:rPr>
        <w:t>); 7) peace (</w:t>
      </w:r>
      <w:r w:rsidRPr="00821503">
        <w:rPr>
          <w:i/>
          <w:lang w:val="en-US"/>
        </w:rPr>
        <w:t>ash-</w:t>
      </w:r>
      <w:proofErr w:type="spellStart"/>
      <w:r w:rsidRPr="00821503">
        <w:rPr>
          <w:i/>
          <w:lang w:val="en-US"/>
        </w:rPr>
        <w:t>Shulh</w:t>
      </w:r>
      <w:proofErr w:type="spellEnd"/>
      <w:r w:rsidRPr="00821503">
        <w:rPr>
          <w:lang w:val="en-US"/>
        </w:rPr>
        <w:t>); 8) partnership (</w:t>
      </w:r>
      <w:r w:rsidR="00F83971" w:rsidRPr="00821503">
        <w:rPr>
          <w:i/>
          <w:lang w:val="en-US"/>
        </w:rPr>
        <w:t>a</w:t>
      </w:r>
      <w:r w:rsidRPr="00821503">
        <w:rPr>
          <w:i/>
          <w:lang w:val="en-US"/>
        </w:rPr>
        <w:t>l-</w:t>
      </w:r>
      <w:proofErr w:type="spellStart"/>
      <w:r w:rsidRPr="00821503">
        <w:rPr>
          <w:i/>
          <w:lang w:val="en-US"/>
        </w:rPr>
        <w:t>Syirkah</w:t>
      </w:r>
      <w:proofErr w:type="spellEnd"/>
      <w:r w:rsidRPr="00821503">
        <w:rPr>
          <w:lang w:val="en-US"/>
        </w:rPr>
        <w:t>); 9) profit sharing (</w:t>
      </w:r>
      <w:r w:rsidRPr="00821503">
        <w:rPr>
          <w:i/>
          <w:lang w:val="en-US"/>
        </w:rPr>
        <w:t>al-</w:t>
      </w:r>
      <w:proofErr w:type="spellStart"/>
      <w:r w:rsidRPr="00821503">
        <w:rPr>
          <w:i/>
          <w:lang w:val="en-US"/>
        </w:rPr>
        <w:t>Mudharabah</w:t>
      </w:r>
      <w:proofErr w:type="spellEnd"/>
      <w:r w:rsidRPr="00821503">
        <w:rPr>
          <w:lang w:val="en-US"/>
        </w:rPr>
        <w:t>); 10) gift (</w:t>
      </w:r>
      <w:r w:rsidRPr="00821503">
        <w:rPr>
          <w:i/>
          <w:lang w:val="en-US"/>
        </w:rPr>
        <w:t>al-</w:t>
      </w:r>
      <w:proofErr w:type="spellStart"/>
      <w:r w:rsidRPr="00821503">
        <w:rPr>
          <w:i/>
          <w:lang w:val="en-US"/>
        </w:rPr>
        <w:t>Hibah</w:t>
      </w:r>
      <w:proofErr w:type="spellEnd"/>
      <w:r w:rsidRPr="00821503">
        <w:rPr>
          <w:lang w:val="en-US"/>
        </w:rPr>
        <w:t>); 11) garden products share (</w:t>
      </w:r>
      <w:r w:rsidRPr="00821503">
        <w:rPr>
          <w:i/>
          <w:lang w:val="en-US"/>
        </w:rPr>
        <w:t>al-</w:t>
      </w:r>
      <w:proofErr w:type="spellStart"/>
      <w:r w:rsidRPr="00821503">
        <w:rPr>
          <w:i/>
          <w:lang w:val="en-US"/>
        </w:rPr>
        <w:t>Musaqah</w:t>
      </w:r>
      <w:proofErr w:type="spellEnd"/>
      <w:r w:rsidRPr="00821503">
        <w:rPr>
          <w:lang w:val="en-US"/>
        </w:rPr>
        <w:t>); 12) mortgage (</w:t>
      </w:r>
      <w:proofErr w:type="spellStart"/>
      <w:r w:rsidRPr="00821503">
        <w:rPr>
          <w:i/>
          <w:lang w:val="en-US"/>
        </w:rPr>
        <w:t>ar-Rahn</w:t>
      </w:r>
      <w:proofErr w:type="spellEnd"/>
      <w:r w:rsidRPr="00821503">
        <w:rPr>
          <w:lang w:val="en-US"/>
        </w:rPr>
        <w:t>); 13) land use (</w:t>
      </w:r>
      <w:r w:rsidRPr="00821503">
        <w:rPr>
          <w:i/>
          <w:lang w:val="en-US"/>
        </w:rPr>
        <w:t>al-</w:t>
      </w:r>
      <w:proofErr w:type="spellStart"/>
      <w:r w:rsidRPr="00821503">
        <w:rPr>
          <w:i/>
          <w:lang w:val="en-US"/>
        </w:rPr>
        <w:t>Muzara’ah</w:t>
      </w:r>
      <w:proofErr w:type="spellEnd"/>
      <w:r w:rsidRPr="00821503">
        <w:rPr>
          <w:lang w:val="en-US"/>
        </w:rPr>
        <w:t>); 14) deposit (</w:t>
      </w:r>
      <w:r w:rsidRPr="00821503">
        <w:rPr>
          <w:i/>
          <w:lang w:val="en-US"/>
        </w:rPr>
        <w:t>al-</w:t>
      </w:r>
      <w:proofErr w:type="spellStart"/>
      <w:r w:rsidRPr="00821503">
        <w:rPr>
          <w:i/>
          <w:lang w:val="en-US"/>
        </w:rPr>
        <w:t>Wadi’ah</w:t>
      </w:r>
      <w:proofErr w:type="spellEnd"/>
      <w:r w:rsidRPr="00821503">
        <w:rPr>
          <w:lang w:val="en-US"/>
        </w:rPr>
        <w:t>); 15) loan of particular property (</w:t>
      </w:r>
      <w:r w:rsidRPr="00821503">
        <w:rPr>
          <w:i/>
          <w:lang w:val="en-US"/>
        </w:rPr>
        <w:t>al-‘</w:t>
      </w:r>
      <w:proofErr w:type="spellStart"/>
      <w:r w:rsidRPr="00821503">
        <w:rPr>
          <w:i/>
          <w:lang w:val="en-US"/>
        </w:rPr>
        <w:t>Ariyah</w:t>
      </w:r>
      <w:proofErr w:type="spellEnd"/>
      <w:r w:rsidRPr="00821503">
        <w:rPr>
          <w:lang w:val="en-US"/>
        </w:rPr>
        <w:t>); 16) division (</w:t>
      </w:r>
      <w:r w:rsidRPr="00821503">
        <w:rPr>
          <w:i/>
          <w:lang w:val="en-US"/>
        </w:rPr>
        <w:t>al-</w:t>
      </w:r>
      <w:proofErr w:type="spellStart"/>
      <w:r w:rsidRPr="00821503">
        <w:rPr>
          <w:i/>
          <w:lang w:val="en-US"/>
        </w:rPr>
        <w:t>Qismah</w:t>
      </w:r>
      <w:proofErr w:type="spellEnd"/>
      <w:r w:rsidRPr="00821503">
        <w:rPr>
          <w:lang w:val="en-US"/>
        </w:rPr>
        <w:t>); 17) will (</w:t>
      </w:r>
      <w:r w:rsidRPr="00821503">
        <w:rPr>
          <w:i/>
          <w:lang w:val="en-US"/>
        </w:rPr>
        <w:t>al-</w:t>
      </w:r>
      <w:proofErr w:type="spellStart"/>
      <w:r w:rsidRPr="00821503">
        <w:rPr>
          <w:i/>
          <w:lang w:val="en-US"/>
        </w:rPr>
        <w:t>Washaya</w:t>
      </w:r>
      <w:proofErr w:type="spellEnd"/>
      <w:r w:rsidRPr="00821503">
        <w:rPr>
          <w:lang w:val="en-US"/>
        </w:rPr>
        <w:t>), and 18) beneficial loan (</w:t>
      </w:r>
      <w:r w:rsidRPr="00821503">
        <w:rPr>
          <w:i/>
          <w:lang w:val="en-US"/>
        </w:rPr>
        <w:t>al-</w:t>
      </w:r>
      <w:proofErr w:type="spellStart"/>
      <w:r w:rsidRPr="00821503">
        <w:rPr>
          <w:i/>
          <w:lang w:val="en-US"/>
        </w:rPr>
        <w:t>Qardh</w:t>
      </w:r>
      <w:proofErr w:type="spellEnd"/>
      <w:r w:rsidRPr="00821503">
        <w:rPr>
          <w:lang w:val="en-US"/>
        </w:rPr>
        <w:t>) (</w:t>
      </w:r>
      <w:proofErr w:type="spellStart"/>
      <w:r w:rsidRPr="00821503">
        <w:rPr>
          <w:lang w:val="en-US"/>
        </w:rPr>
        <w:t>Afandi</w:t>
      </w:r>
      <w:proofErr w:type="spellEnd"/>
      <w:r w:rsidRPr="00821503">
        <w:rPr>
          <w:lang w:val="en-US"/>
        </w:rPr>
        <w:t>, 2009, p. 39; Al-</w:t>
      </w:r>
      <w:proofErr w:type="spellStart"/>
      <w:r w:rsidRPr="00821503">
        <w:rPr>
          <w:lang w:val="en-US"/>
        </w:rPr>
        <w:t>Kasani</w:t>
      </w:r>
      <w:proofErr w:type="spellEnd"/>
      <w:r w:rsidRPr="00821503">
        <w:rPr>
          <w:lang w:val="en-US"/>
        </w:rPr>
        <w:t>, 1910, p. 295).</w:t>
      </w:r>
      <w:r w:rsidR="00F83971" w:rsidRPr="00821503">
        <w:rPr>
          <w:lang w:val="en-US"/>
        </w:rPr>
        <w:t xml:space="preserve"> </w:t>
      </w:r>
      <w:r w:rsidRPr="00821503">
        <w:rPr>
          <w:lang w:val="en-US"/>
        </w:rPr>
        <w:t>Meanwhile, al-</w:t>
      </w:r>
      <w:proofErr w:type="spellStart"/>
      <w:r w:rsidRPr="00821503">
        <w:rPr>
          <w:lang w:val="en-US"/>
        </w:rPr>
        <w:t>Zuhaily</w:t>
      </w:r>
      <w:proofErr w:type="spellEnd"/>
      <w:r w:rsidRPr="00821503">
        <w:rPr>
          <w:lang w:val="en-US"/>
        </w:rPr>
        <w:t xml:space="preserve"> categorizes the contract into 13 types: 1) sale (</w:t>
      </w:r>
      <w:r w:rsidRPr="00821503">
        <w:rPr>
          <w:i/>
          <w:lang w:val="en-US"/>
        </w:rPr>
        <w:t>al-</w:t>
      </w:r>
      <w:proofErr w:type="spellStart"/>
      <w:r w:rsidRPr="00821503">
        <w:rPr>
          <w:i/>
          <w:lang w:val="en-US"/>
        </w:rPr>
        <w:t>Bai</w:t>
      </w:r>
      <w:proofErr w:type="spellEnd"/>
      <w:r w:rsidRPr="00821503">
        <w:rPr>
          <w:i/>
          <w:lang w:val="en-US"/>
        </w:rPr>
        <w:t>’</w:t>
      </w:r>
      <w:r w:rsidRPr="00821503">
        <w:rPr>
          <w:lang w:val="en-US"/>
        </w:rPr>
        <w:t>); 2) beneficial loan (al-</w:t>
      </w:r>
      <w:proofErr w:type="spellStart"/>
      <w:r w:rsidRPr="00821503">
        <w:rPr>
          <w:lang w:val="en-US"/>
        </w:rPr>
        <w:t>Qardh</w:t>
      </w:r>
      <w:proofErr w:type="spellEnd"/>
      <w:r w:rsidRPr="00821503">
        <w:rPr>
          <w:lang w:val="en-US"/>
        </w:rPr>
        <w:t>); 3) lease (al-</w:t>
      </w:r>
      <w:proofErr w:type="spellStart"/>
      <w:r w:rsidRPr="00821503">
        <w:rPr>
          <w:lang w:val="en-US"/>
        </w:rPr>
        <w:t>Ijarah</w:t>
      </w:r>
      <w:proofErr w:type="spellEnd"/>
      <w:r w:rsidRPr="00821503">
        <w:rPr>
          <w:lang w:val="en-US"/>
        </w:rPr>
        <w:t>); 4) partnership (</w:t>
      </w:r>
      <w:r w:rsidRPr="00821503">
        <w:rPr>
          <w:i/>
          <w:lang w:val="en-US"/>
        </w:rPr>
        <w:t>al-</w:t>
      </w:r>
      <w:proofErr w:type="spellStart"/>
      <w:r w:rsidRPr="00821503">
        <w:rPr>
          <w:i/>
          <w:lang w:val="en-US"/>
        </w:rPr>
        <w:t>Syirkah</w:t>
      </w:r>
      <w:proofErr w:type="spellEnd"/>
      <w:r w:rsidRPr="00821503">
        <w:rPr>
          <w:lang w:val="en-US"/>
        </w:rPr>
        <w:t>); 5) gift (</w:t>
      </w:r>
      <w:r w:rsidR="00F83971" w:rsidRPr="00821503">
        <w:rPr>
          <w:i/>
          <w:lang w:val="en-US"/>
        </w:rPr>
        <w:t>al-</w:t>
      </w:r>
      <w:proofErr w:type="spellStart"/>
      <w:r w:rsidR="00F83971" w:rsidRPr="00821503">
        <w:rPr>
          <w:i/>
          <w:lang w:val="en-US"/>
        </w:rPr>
        <w:t>Hi</w:t>
      </w:r>
      <w:r w:rsidRPr="00821503">
        <w:rPr>
          <w:i/>
          <w:lang w:val="en-US"/>
        </w:rPr>
        <w:t>bah</w:t>
      </w:r>
      <w:proofErr w:type="spellEnd"/>
      <w:r w:rsidRPr="00821503">
        <w:rPr>
          <w:lang w:val="en-US"/>
        </w:rPr>
        <w:t>); 6) deposit (</w:t>
      </w:r>
      <w:r w:rsidRPr="00821503">
        <w:rPr>
          <w:i/>
          <w:lang w:val="en-US"/>
        </w:rPr>
        <w:t>al-</w:t>
      </w:r>
      <w:proofErr w:type="spellStart"/>
      <w:r w:rsidRPr="00821503">
        <w:rPr>
          <w:i/>
          <w:lang w:val="en-US"/>
        </w:rPr>
        <w:t>ida</w:t>
      </w:r>
      <w:proofErr w:type="spellEnd"/>
      <w:r w:rsidRPr="00821503">
        <w:rPr>
          <w:i/>
          <w:lang w:val="en-US"/>
        </w:rPr>
        <w:t>’</w:t>
      </w:r>
      <w:r w:rsidRPr="00821503">
        <w:rPr>
          <w:lang w:val="en-US"/>
        </w:rPr>
        <w:t>); 7) loan of particular property (</w:t>
      </w:r>
      <w:r w:rsidRPr="00821503">
        <w:rPr>
          <w:i/>
          <w:lang w:val="en-US"/>
        </w:rPr>
        <w:t>al-</w:t>
      </w:r>
      <w:proofErr w:type="spellStart"/>
      <w:r w:rsidRPr="00821503">
        <w:rPr>
          <w:i/>
          <w:lang w:val="en-US"/>
        </w:rPr>
        <w:t>I’arah</w:t>
      </w:r>
      <w:proofErr w:type="spellEnd"/>
      <w:r w:rsidRPr="00821503">
        <w:rPr>
          <w:lang w:val="en-US"/>
        </w:rPr>
        <w:t>); 8) agency (</w:t>
      </w:r>
      <w:r w:rsidRPr="00821503">
        <w:rPr>
          <w:i/>
          <w:lang w:val="en-US"/>
        </w:rPr>
        <w:t>al-</w:t>
      </w:r>
      <w:proofErr w:type="spellStart"/>
      <w:r w:rsidRPr="00821503">
        <w:rPr>
          <w:i/>
          <w:lang w:val="en-US"/>
        </w:rPr>
        <w:t>Wakalah</w:t>
      </w:r>
      <w:proofErr w:type="spellEnd"/>
      <w:r w:rsidRPr="00821503">
        <w:rPr>
          <w:lang w:val="en-US"/>
        </w:rPr>
        <w:t>); 9) guarantee (</w:t>
      </w:r>
      <w:r w:rsidRPr="00821503">
        <w:rPr>
          <w:i/>
          <w:lang w:val="en-US"/>
        </w:rPr>
        <w:t>al-</w:t>
      </w:r>
      <w:proofErr w:type="spellStart"/>
      <w:r w:rsidRPr="00821503">
        <w:rPr>
          <w:i/>
          <w:lang w:val="en-US"/>
        </w:rPr>
        <w:t>Kafalah</w:t>
      </w:r>
      <w:proofErr w:type="spellEnd"/>
      <w:r w:rsidRPr="00821503">
        <w:rPr>
          <w:lang w:val="en-US"/>
        </w:rPr>
        <w:t>); 10) debt transfer (</w:t>
      </w:r>
      <w:r w:rsidRPr="00821503">
        <w:rPr>
          <w:i/>
          <w:lang w:val="en-US"/>
        </w:rPr>
        <w:t>al-</w:t>
      </w:r>
      <w:proofErr w:type="spellStart"/>
      <w:r w:rsidRPr="00821503">
        <w:rPr>
          <w:i/>
          <w:lang w:val="en-US"/>
        </w:rPr>
        <w:t>Hiwalah</w:t>
      </w:r>
      <w:proofErr w:type="spellEnd"/>
      <w:r w:rsidRPr="00821503">
        <w:rPr>
          <w:lang w:val="en-US"/>
        </w:rPr>
        <w:t>); 11) mortgage (</w:t>
      </w:r>
      <w:proofErr w:type="spellStart"/>
      <w:r w:rsidRPr="00821503">
        <w:rPr>
          <w:i/>
          <w:lang w:val="en-US"/>
        </w:rPr>
        <w:t>ar-Rahn</w:t>
      </w:r>
      <w:proofErr w:type="spellEnd"/>
      <w:r w:rsidRPr="00821503">
        <w:rPr>
          <w:lang w:val="en-US"/>
        </w:rPr>
        <w:t>); 12) peace (</w:t>
      </w:r>
      <w:r w:rsidRPr="00821503">
        <w:rPr>
          <w:i/>
          <w:lang w:val="en-US"/>
        </w:rPr>
        <w:t>ash-</w:t>
      </w:r>
      <w:proofErr w:type="spellStart"/>
      <w:r w:rsidRPr="00821503">
        <w:rPr>
          <w:i/>
          <w:lang w:val="en-US"/>
        </w:rPr>
        <w:t>Shulh</w:t>
      </w:r>
      <w:proofErr w:type="spellEnd"/>
      <w:r w:rsidRPr="00821503">
        <w:rPr>
          <w:lang w:val="en-US"/>
        </w:rPr>
        <w:t>), and 13) reward (</w:t>
      </w:r>
      <w:r w:rsidRPr="00821503">
        <w:rPr>
          <w:i/>
          <w:lang w:val="en-US"/>
        </w:rPr>
        <w:t>al-</w:t>
      </w:r>
      <w:proofErr w:type="spellStart"/>
      <w:r w:rsidRPr="00821503">
        <w:rPr>
          <w:i/>
          <w:lang w:val="en-US"/>
        </w:rPr>
        <w:t>Jualah</w:t>
      </w:r>
      <w:proofErr w:type="spellEnd"/>
      <w:r w:rsidRPr="00821503">
        <w:rPr>
          <w:lang w:val="en-US"/>
        </w:rPr>
        <w:t>) (Al-</w:t>
      </w:r>
      <w:proofErr w:type="spellStart"/>
      <w:r w:rsidRPr="00821503">
        <w:rPr>
          <w:lang w:val="en-US"/>
        </w:rPr>
        <w:t>Zuhaili</w:t>
      </w:r>
      <w:proofErr w:type="spellEnd"/>
      <w:r w:rsidRPr="00821503">
        <w:rPr>
          <w:lang w:val="en-US"/>
        </w:rPr>
        <w:t xml:space="preserve">, 1989, p. 84; </w:t>
      </w:r>
      <w:proofErr w:type="spellStart"/>
      <w:r w:rsidRPr="00821503">
        <w:rPr>
          <w:lang w:val="en-US"/>
        </w:rPr>
        <w:t>Mardani</w:t>
      </w:r>
      <w:proofErr w:type="spellEnd"/>
      <w:r w:rsidRPr="00821503">
        <w:rPr>
          <w:lang w:val="en-US"/>
        </w:rPr>
        <w:t xml:space="preserve">, 2013, p. 79). </w:t>
      </w:r>
    </w:p>
    <w:p w:rsidR="000E1F95" w:rsidRPr="00821503" w:rsidRDefault="000E1F95" w:rsidP="000E1F95">
      <w:pPr>
        <w:pStyle w:val="NormalWeb"/>
        <w:spacing w:before="0" w:beforeAutospacing="0" w:after="0" w:afterAutospacing="0" w:line="360" w:lineRule="auto"/>
        <w:jc w:val="both"/>
        <w:rPr>
          <w:lang w:val="en-US"/>
        </w:rPr>
      </w:pPr>
      <w:r w:rsidRPr="00821503">
        <w:rPr>
          <w:lang w:val="en-US"/>
        </w:rPr>
        <w:lastRenderedPageBreak/>
        <w:tab/>
        <w:t>Al-</w:t>
      </w:r>
      <w:proofErr w:type="spellStart"/>
      <w:r w:rsidRPr="00821503">
        <w:rPr>
          <w:lang w:val="en-US"/>
        </w:rPr>
        <w:t>Zarqa</w:t>
      </w:r>
      <w:proofErr w:type="spellEnd"/>
      <w:r w:rsidRPr="00821503">
        <w:rPr>
          <w:lang w:val="en-US"/>
        </w:rPr>
        <w:t xml:space="preserve"> categorizes the contract into 25 types, which are: 1) lease (</w:t>
      </w:r>
      <w:r w:rsidRPr="00821503">
        <w:rPr>
          <w:i/>
          <w:lang w:val="en-US"/>
        </w:rPr>
        <w:t>al-</w:t>
      </w:r>
      <w:proofErr w:type="spellStart"/>
      <w:r w:rsidRPr="00821503">
        <w:rPr>
          <w:i/>
          <w:lang w:val="en-US"/>
        </w:rPr>
        <w:t>Ijarah</w:t>
      </w:r>
      <w:proofErr w:type="spellEnd"/>
      <w:r w:rsidRPr="00821503">
        <w:rPr>
          <w:lang w:val="en-US"/>
        </w:rPr>
        <w:t>); 2) optional sale (</w:t>
      </w:r>
      <w:proofErr w:type="spellStart"/>
      <w:r w:rsidRPr="00821503">
        <w:rPr>
          <w:i/>
          <w:lang w:val="en-US"/>
        </w:rPr>
        <w:t>Bai</w:t>
      </w:r>
      <w:proofErr w:type="spellEnd"/>
      <w:r w:rsidRPr="00821503">
        <w:rPr>
          <w:i/>
          <w:lang w:val="en-US"/>
        </w:rPr>
        <w:t>’ al-</w:t>
      </w:r>
      <w:proofErr w:type="spellStart"/>
      <w:r w:rsidRPr="00821503">
        <w:rPr>
          <w:i/>
          <w:lang w:val="en-US"/>
        </w:rPr>
        <w:t>Wafa</w:t>
      </w:r>
      <w:proofErr w:type="spellEnd"/>
      <w:r w:rsidRPr="00821503">
        <w:rPr>
          <w:lang w:val="en-US"/>
        </w:rPr>
        <w:t>); 3) sale (</w:t>
      </w:r>
      <w:r w:rsidRPr="00821503">
        <w:rPr>
          <w:i/>
          <w:lang w:val="en-US"/>
        </w:rPr>
        <w:t>al-</w:t>
      </w:r>
      <w:proofErr w:type="spellStart"/>
      <w:r w:rsidRPr="00821503">
        <w:rPr>
          <w:i/>
          <w:lang w:val="en-US"/>
        </w:rPr>
        <w:t>Bai</w:t>
      </w:r>
      <w:proofErr w:type="spellEnd"/>
      <w:r w:rsidRPr="00821503">
        <w:rPr>
          <w:i/>
          <w:lang w:val="en-US"/>
        </w:rPr>
        <w:t>’</w:t>
      </w:r>
      <w:r w:rsidRPr="00821503">
        <w:rPr>
          <w:lang w:val="en-US"/>
        </w:rPr>
        <w:t>); 4) guarantee (</w:t>
      </w:r>
      <w:r w:rsidRPr="00821503">
        <w:rPr>
          <w:i/>
          <w:lang w:val="en-US"/>
        </w:rPr>
        <w:t>al-</w:t>
      </w:r>
      <w:proofErr w:type="spellStart"/>
      <w:r w:rsidRPr="00821503">
        <w:rPr>
          <w:i/>
          <w:lang w:val="en-US"/>
        </w:rPr>
        <w:t>Kafalah</w:t>
      </w:r>
      <w:proofErr w:type="spellEnd"/>
      <w:r w:rsidRPr="00821503">
        <w:rPr>
          <w:lang w:val="en-US"/>
        </w:rPr>
        <w:t>); 5) debt transfer (</w:t>
      </w:r>
      <w:r w:rsidRPr="00821503">
        <w:rPr>
          <w:i/>
          <w:lang w:val="en-US"/>
        </w:rPr>
        <w:t>al-</w:t>
      </w:r>
      <w:proofErr w:type="spellStart"/>
      <w:r w:rsidRPr="00821503">
        <w:rPr>
          <w:i/>
          <w:lang w:val="en-US"/>
        </w:rPr>
        <w:t>Hiwalah</w:t>
      </w:r>
      <w:proofErr w:type="spellEnd"/>
      <w:r w:rsidRPr="00821503">
        <w:rPr>
          <w:lang w:val="en-US"/>
        </w:rPr>
        <w:t>); 6) agency (</w:t>
      </w:r>
      <w:r w:rsidRPr="00821503">
        <w:rPr>
          <w:i/>
          <w:lang w:val="en-US"/>
        </w:rPr>
        <w:t>al-</w:t>
      </w:r>
      <w:proofErr w:type="spellStart"/>
      <w:r w:rsidRPr="00821503">
        <w:rPr>
          <w:i/>
          <w:lang w:val="en-US"/>
        </w:rPr>
        <w:t>Wakalah</w:t>
      </w:r>
      <w:proofErr w:type="spellEnd"/>
      <w:r w:rsidRPr="00821503">
        <w:rPr>
          <w:lang w:val="en-US"/>
        </w:rPr>
        <w:t>); 7) peace (</w:t>
      </w:r>
      <w:r w:rsidRPr="00821503">
        <w:rPr>
          <w:i/>
          <w:lang w:val="en-US"/>
        </w:rPr>
        <w:t>ash-</w:t>
      </w:r>
      <w:proofErr w:type="spellStart"/>
      <w:r w:rsidRPr="00821503">
        <w:rPr>
          <w:i/>
          <w:lang w:val="en-US"/>
        </w:rPr>
        <w:t>Shulh</w:t>
      </w:r>
      <w:proofErr w:type="spellEnd"/>
      <w:r w:rsidRPr="00821503">
        <w:rPr>
          <w:lang w:val="en-US"/>
        </w:rPr>
        <w:t>); 8) arbitrage (</w:t>
      </w:r>
      <w:r w:rsidRPr="00821503">
        <w:rPr>
          <w:i/>
          <w:lang w:val="en-US"/>
        </w:rPr>
        <w:t>al-</w:t>
      </w:r>
      <w:proofErr w:type="spellStart"/>
      <w:r w:rsidRPr="00821503">
        <w:rPr>
          <w:i/>
          <w:lang w:val="en-US"/>
        </w:rPr>
        <w:t>Tahkim</w:t>
      </w:r>
      <w:proofErr w:type="spellEnd"/>
      <w:r w:rsidRPr="00821503">
        <w:rPr>
          <w:lang w:val="en-US"/>
        </w:rPr>
        <w:t>); 9) disposition of inheritance rights (</w:t>
      </w:r>
      <w:r w:rsidRPr="00821503">
        <w:rPr>
          <w:i/>
          <w:lang w:val="en-US"/>
        </w:rPr>
        <w:t>al-</w:t>
      </w:r>
      <w:proofErr w:type="spellStart"/>
      <w:r w:rsidRPr="00821503">
        <w:rPr>
          <w:i/>
          <w:lang w:val="en-US"/>
        </w:rPr>
        <w:t>Mukharajah</w:t>
      </w:r>
      <w:proofErr w:type="spellEnd"/>
      <w:r w:rsidRPr="00821503">
        <w:rPr>
          <w:lang w:val="en-US"/>
        </w:rPr>
        <w:t>); 10) partnership (</w:t>
      </w:r>
      <w:r w:rsidRPr="00821503">
        <w:rPr>
          <w:i/>
          <w:lang w:val="en-US"/>
        </w:rPr>
        <w:t>al-</w:t>
      </w:r>
      <w:proofErr w:type="spellStart"/>
      <w:r w:rsidRPr="00821503">
        <w:rPr>
          <w:i/>
          <w:lang w:val="en-US"/>
        </w:rPr>
        <w:t>Syirkah</w:t>
      </w:r>
      <w:proofErr w:type="spellEnd"/>
      <w:r w:rsidRPr="00821503">
        <w:rPr>
          <w:lang w:val="en-US"/>
        </w:rPr>
        <w:t>); 11) profit share (</w:t>
      </w:r>
      <w:r w:rsidRPr="00821503">
        <w:rPr>
          <w:i/>
          <w:lang w:val="en-US"/>
        </w:rPr>
        <w:t>al-</w:t>
      </w:r>
      <w:proofErr w:type="spellStart"/>
      <w:r w:rsidRPr="00821503">
        <w:rPr>
          <w:i/>
          <w:lang w:val="en-US"/>
        </w:rPr>
        <w:t>Mudharabah</w:t>
      </w:r>
      <w:proofErr w:type="spellEnd"/>
      <w:r w:rsidRPr="00821503">
        <w:rPr>
          <w:lang w:val="en-US"/>
        </w:rPr>
        <w:t>); 12) gift (</w:t>
      </w:r>
      <w:r w:rsidRPr="00821503">
        <w:rPr>
          <w:i/>
          <w:lang w:val="en-US"/>
        </w:rPr>
        <w:t>al-</w:t>
      </w:r>
      <w:proofErr w:type="spellStart"/>
      <w:r w:rsidRPr="00821503">
        <w:rPr>
          <w:i/>
          <w:lang w:val="en-US"/>
        </w:rPr>
        <w:t>Hibah</w:t>
      </w:r>
      <w:proofErr w:type="spellEnd"/>
      <w:r w:rsidRPr="00821503">
        <w:rPr>
          <w:lang w:val="en-US"/>
        </w:rPr>
        <w:t>); 13) mortgage (</w:t>
      </w:r>
      <w:proofErr w:type="spellStart"/>
      <w:r w:rsidRPr="00821503">
        <w:rPr>
          <w:i/>
          <w:lang w:val="en-US"/>
        </w:rPr>
        <w:t>ar-Rahn</w:t>
      </w:r>
      <w:proofErr w:type="spellEnd"/>
      <w:r w:rsidRPr="00821503">
        <w:rPr>
          <w:lang w:val="en-US"/>
        </w:rPr>
        <w:t>); 14) land use (</w:t>
      </w:r>
      <w:r w:rsidRPr="00821503">
        <w:rPr>
          <w:i/>
          <w:lang w:val="en-US"/>
        </w:rPr>
        <w:t>al-</w:t>
      </w:r>
      <w:proofErr w:type="spellStart"/>
      <w:r w:rsidRPr="00821503">
        <w:rPr>
          <w:i/>
          <w:lang w:val="en-US"/>
        </w:rPr>
        <w:t>Muzara’ah</w:t>
      </w:r>
      <w:proofErr w:type="spellEnd"/>
      <w:r w:rsidRPr="00821503">
        <w:rPr>
          <w:lang w:val="en-US"/>
        </w:rPr>
        <w:t>); 15) garden products share (</w:t>
      </w:r>
      <w:r w:rsidRPr="00821503">
        <w:rPr>
          <w:i/>
          <w:lang w:val="en-US"/>
        </w:rPr>
        <w:t>al-</w:t>
      </w:r>
      <w:proofErr w:type="spellStart"/>
      <w:r w:rsidRPr="00821503">
        <w:rPr>
          <w:i/>
          <w:lang w:val="en-US"/>
        </w:rPr>
        <w:t>Musaqah</w:t>
      </w:r>
      <w:proofErr w:type="spellEnd"/>
      <w:r w:rsidRPr="00821503">
        <w:rPr>
          <w:lang w:val="en-US"/>
        </w:rPr>
        <w:t>); 16) deposit (</w:t>
      </w:r>
      <w:r w:rsidRPr="00821503">
        <w:rPr>
          <w:i/>
          <w:lang w:val="en-US"/>
        </w:rPr>
        <w:t>al-</w:t>
      </w:r>
      <w:proofErr w:type="spellStart"/>
      <w:r w:rsidRPr="00821503">
        <w:rPr>
          <w:i/>
          <w:lang w:val="en-US"/>
        </w:rPr>
        <w:t>Wadi’ah</w:t>
      </w:r>
      <w:proofErr w:type="spellEnd"/>
      <w:r w:rsidRPr="00821503">
        <w:rPr>
          <w:lang w:val="en-US"/>
        </w:rPr>
        <w:t>); 17) loan of particular property (</w:t>
      </w:r>
      <w:r w:rsidRPr="00821503">
        <w:rPr>
          <w:i/>
          <w:lang w:val="en-US"/>
        </w:rPr>
        <w:t>al-‘</w:t>
      </w:r>
      <w:proofErr w:type="spellStart"/>
      <w:r w:rsidRPr="00821503">
        <w:rPr>
          <w:i/>
          <w:lang w:val="en-US"/>
        </w:rPr>
        <w:t>Ariyah</w:t>
      </w:r>
      <w:proofErr w:type="spellEnd"/>
      <w:r w:rsidRPr="00821503">
        <w:rPr>
          <w:lang w:val="en-US"/>
        </w:rPr>
        <w:t>); 18) division (</w:t>
      </w:r>
      <w:r w:rsidRPr="00821503">
        <w:rPr>
          <w:i/>
          <w:lang w:val="en-US"/>
        </w:rPr>
        <w:t>al-</w:t>
      </w:r>
      <w:proofErr w:type="spellStart"/>
      <w:r w:rsidRPr="00821503">
        <w:rPr>
          <w:i/>
          <w:lang w:val="en-US"/>
        </w:rPr>
        <w:t>Qismah</w:t>
      </w:r>
      <w:proofErr w:type="spellEnd"/>
      <w:r w:rsidRPr="00821503">
        <w:rPr>
          <w:lang w:val="en-US"/>
        </w:rPr>
        <w:t>); 19) will (</w:t>
      </w:r>
      <w:r w:rsidRPr="00821503">
        <w:rPr>
          <w:i/>
          <w:lang w:val="en-US"/>
        </w:rPr>
        <w:t>al-</w:t>
      </w:r>
      <w:proofErr w:type="spellStart"/>
      <w:r w:rsidRPr="00821503">
        <w:rPr>
          <w:i/>
          <w:lang w:val="en-US"/>
        </w:rPr>
        <w:t>Washaya</w:t>
      </w:r>
      <w:proofErr w:type="spellEnd"/>
      <w:r w:rsidRPr="00821503">
        <w:rPr>
          <w:lang w:val="en-US"/>
        </w:rPr>
        <w:t>); 20) beneficial loan (</w:t>
      </w:r>
      <w:r w:rsidRPr="00821503">
        <w:rPr>
          <w:i/>
          <w:lang w:val="en-US"/>
        </w:rPr>
        <w:t>al-</w:t>
      </w:r>
      <w:proofErr w:type="spellStart"/>
      <w:r w:rsidRPr="00821503">
        <w:rPr>
          <w:i/>
          <w:lang w:val="en-US"/>
        </w:rPr>
        <w:t>Qardh</w:t>
      </w:r>
      <w:proofErr w:type="spellEnd"/>
      <w:r w:rsidRPr="00821503">
        <w:rPr>
          <w:lang w:val="en-US"/>
        </w:rPr>
        <w:t>); 21) house use rights (</w:t>
      </w:r>
      <w:r w:rsidRPr="00821503">
        <w:rPr>
          <w:i/>
          <w:lang w:val="en-US"/>
        </w:rPr>
        <w:t>al-‘</w:t>
      </w:r>
      <w:proofErr w:type="spellStart"/>
      <w:r w:rsidRPr="00821503">
        <w:rPr>
          <w:i/>
          <w:lang w:val="en-US"/>
        </w:rPr>
        <w:t>Umra</w:t>
      </w:r>
      <w:proofErr w:type="spellEnd"/>
      <w:r w:rsidRPr="00821503">
        <w:rPr>
          <w:lang w:val="en-US"/>
        </w:rPr>
        <w:t>); 22) legacy (</w:t>
      </w:r>
      <w:r w:rsidRPr="00821503">
        <w:rPr>
          <w:i/>
          <w:lang w:val="en-US"/>
        </w:rPr>
        <w:t>al-</w:t>
      </w:r>
      <w:proofErr w:type="spellStart"/>
      <w:r w:rsidRPr="00821503">
        <w:rPr>
          <w:i/>
          <w:lang w:val="en-US"/>
        </w:rPr>
        <w:t>Muwalah</w:t>
      </w:r>
      <w:proofErr w:type="spellEnd"/>
      <w:r w:rsidRPr="00821503">
        <w:rPr>
          <w:lang w:val="en-US"/>
        </w:rPr>
        <w:t>); 23) termination of agreement (</w:t>
      </w:r>
      <w:r w:rsidRPr="00821503">
        <w:rPr>
          <w:i/>
          <w:lang w:val="en-US"/>
        </w:rPr>
        <w:t>al-</w:t>
      </w:r>
      <w:proofErr w:type="spellStart"/>
      <w:r w:rsidRPr="00821503">
        <w:rPr>
          <w:i/>
          <w:lang w:val="en-US"/>
        </w:rPr>
        <w:t>Qalah</w:t>
      </w:r>
      <w:proofErr w:type="spellEnd"/>
      <w:r w:rsidRPr="00821503">
        <w:rPr>
          <w:lang w:val="en-US"/>
        </w:rPr>
        <w:t>); 24) marriage (</w:t>
      </w:r>
      <w:r w:rsidRPr="00821503">
        <w:rPr>
          <w:i/>
          <w:lang w:val="en-US"/>
        </w:rPr>
        <w:t>al-</w:t>
      </w:r>
      <w:proofErr w:type="spellStart"/>
      <w:r w:rsidRPr="00821503">
        <w:rPr>
          <w:i/>
          <w:lang w:val="en-US"/>
        </w:rPr>
        <w:t>Zawaj</w:t>
      </w:r>
      <w:proofErr w:type="spellEnd"/>
      <w:r w:rsidRPr="00821503">
        <w:rPr>
          <w:lang w:val="en-US"/>
        </w:rPr>
        <w:t>), and 25) leader appointment (</w:t>
      </w:r>
      <w:r w:rsidRPr="00821503">
        <w:rPr>
          <w:i/>
          <w:lang w:val="en-US"/>
        </w:rPr>
        <w:t>al-</w:t>
      </w:r>
      <w:proofErr w:type="spellStart"/>
      <w:r w:rsidRPr="00821503">
        <w:rPr>
          <w:i/>
          <w:lang w:val="en-US"/>
        </w:rPr>
        <w:t>Isha’a</w:t>
      </w:r>
      <w:proofErr w:type="spellEnd"/>
      <w:r w:rsidRPr="00821503">
        <w:rPr>
          <w:lang w:val="en-US"/>
        </w:rPr>
        <w:t>).</w:t>
      </w:r>
      <w:r w:rsidR="00F83971" w:rsidRPr="00821503">
        <w:rPr>
          <w:lang w:val="en-US"/>
        </w:rPr>
        <w:t xml:space="preserve"> </w:t>
      </w:r>
      <w:r w:rsidRPr="00821503">
        <w:rPr>
          <w:lang w:val="en-US"/>
        </w:rPr>
        <w:t>The classes of named contract categorized by al-</w:t>
      </w:r>
      <w:proofErr w:type="spellStart"/>
      <w:r w:rsidRPr="00821503">
        <w:rPr>
          <w:lang w:val="en-US"/>
        </w:rPr>
        <w:t>Zarqa</w:t>
      </w:r>
      <w:proofErr w:type="spellEnd"/>
      <w:r w:rsidRPr="00821503">
        <w:rPr>
          <w:lang w:val="en-US"/>
        </w:rPr>
        <w:t xml:space="preserve"> include unilateral thing like will, contract outside the property ownership law like marriage, and part of certain contract like house use rights which is a part of gift (</w:t>
      </w:r>
      <w:r w:rsidRPr="00821503">
        <w:rPr>
          <w:i/>
          <w:lang w:val="en-US"/>
        </w:rPr>
        <w:t>al-</w:t>
      </w:r>
      <w:proofErr w:type="spellStart"/>
      <w:r w:rsidRPr="00821503">
        <w:rPr>
          <w:i/>
          <w:lang w:val="en-US"/>
        </w:rPr>
        <w:t>Hibah</w:t>
      </w:r>
      <w:proofErr w:type="spellEnd"/>
      <w:r w:rsidRPr="00821503">
        <w:rPr>
          <w:lang w:val="en-US"/>
        </w:rPr>
        <w:t>) contract (Anwar, 2007, p. 76).</w:t>
      </w:r>
    </w:p>
    <w:p w:rsidR="000E1F95" w:rsidRDefault="000E1F95" w:rsidP="000E1F95">
      <w:pPr>
        <w:pStyle w:val="NormalWeb"/>
        <w:spacing w:before="0" w:beforeAutospacing="0" w:after="0" w:afterAutospacing="0" w:line="360" w:lineRule="auto"/>
        <w:ind w:firstLine="567"/>
        <w:jc w:val="both"/>
        <w:rPr>
          <w:b/>
          <w:lang w:val="en-US"/>
        </w:rPr>
      </w:pPr>
      <w:r w:rsidRPr="00821503">
        <w:rPr>
          <w:lang w:val="en-US"/>
        </w:rPr>
        <w:t xml:space="preserve">In accordance with those different categorizations, this study will elaborate the classes of named contract based on its implementation in economic activities done by </w:t>
      </w:r>
      <w:proofErr w:type="spellStart"/>
      <w:r w:rsidRPr="00821503">
        <w:rPr>
          <w:lang w:val="en-US"/>
        </w:rPr>
        <w:t>shari’a</w:t>
      </w:r>
      <w:proofErr w:type="spellEnd"/>
      <w:r w:rsidRPr="00821503">
        <w:rPr>
          <w:lang w:val="en-US"/>
        </w:rPr>
        <w:t xml:space="preserve"> finance institutions, whether in </w:t>
      </w:r>
      <w:proofErr w:type="spellStart"/>
      <w:r w:rsidRPr="00821503">
        <w:rPr>
          <w:lang w:val="en-US"/>
        </w:rPr>
        <w:t>shari’a</w:t>
      </w:r>
      <w:proofErr w:type="spellEnd"/>
      <w:r w:rsidRPr="00821503">
        <w:rPr>
          <w:lang w:val="en-US"/>
        </w:rPr>
        <w:t xml:space="preserve"> banking, BMT, insurance, pawnshops, bonds, and others. They</w:t>
      </w:r>
      <w:r>
        <w:rPr>
          <w:b/>
          <w:lang w:val="en-US"/>
        </w:rPr>
        <w:t xml:space="preserve"> </w:t>
      </w:r>
      <w:r w:rsidRPr="00821503">
        <w:rPr>
          <w:lang w:val="en-US"/>
        </w:rPr>
        <w:t>are:</w:t>
      </w:r>
      <w:r>
        <w:rPr>
          <w:b/>
          <w:lang w:val="en-US"/>
        </w:rPr>
        <w:t xml:space="preserve"> </w:t>
      </w:r>
    </w:p>
    <w:p w:rsidR="000E1F95" w:rsidRPr="00A6324E" w:rsidRDefault="000E1F95" w:rsidP="000E1F95">
      <w:pPr>
        <w:pStyle w:val="NormalWeb"/>
        <w:spacing w:before="0" w:beforeAutospacing="0" w:after="0" w:afterAutospacing="0" w:line="360" w:lineRule="auto"/>
        <w:ind w:firstLine="567"/>
        <w:jc w:val="both"/>
        <w:rPr>
          <w:b/>
          <w:lang w:val="en-US"/>
        </w:rPr>
      </w:pPr>
    </w:p>
    <w:p w:rsidR="000E1F95" w:rsidRPr="00433A53" w:rsidRDefault="000E1F95" w:rsidP="000E1F95">
      <w:pPr>
        <w:pStyle w:val="Heading2"/>
      </w:pPr>
      <w:r>
        <w:rPr>
          <w:lang w:val="en-US"/>
        </w:rPr>
        <w:t xml:space="preserve">Sale </w:t>
      </w:r>
      <w:r w:rsidRPr="00433A53">
        <w:rPr>
          <w:i/>
          <w:iCs/>
        </w:rPr>
        <w:t>(al-Bai’)</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Sale contract is a contract of exchange goods that have values based on </w:t>
      </w:r>
      <w:r w:rsidR="00F83971" w:rsidRPr="00821503">
        <w:rPr>
          <w:rFonts w:ascii="Times New Roman" w:hAnsi="Times New Roman" w:cs="Times New Roman"/>
          <w:sz w:val="24"/>
          <w:szCs w:val="24"/>
          <w:lang w:val="en-US"/>
        </w:rPr>
        <w:t xml:space="preserve">the </w:t>
      </w:r>
      <w:r w:rsidRPr="00821503">
        <w:rPr>
          <w:rFonts w:ascii="Times New Roman" w:hAnsi="Times New Roman" w:cs="Times New Roman"/>
          <w:sz w:val="24"/>
          <w:szCs w:val="24"/>
          <w:lang w:val="en-US"/>
        </w:rPr>
        <w:t xml:space="preserve">agreement made by two parties according to </w:t>
      </w:r>
      <w:proofErr w:type="spellStart"/>
      <w:r w:rsidRPr="00821503">
        <w:rPr>
          <w:rFonts w:ascii="Times New Roman" w:hAnsi="Times New Roman" w:cs="Times New Roman"/>
          <w:sz w:val="24"/>
          <w:szCs w:val="24"/>
          <w:lang w:val="en-US"/>
        </w:rPr>
        <w:t>shari’a</w:t>
      </w:r>
      <w:proofErr w:type="spellEnd"/>
      <w:r w:rsidRPr="00821503">
        <w:rPr>
          <w:rFonts w:ascii="Times New Roman" w:hAnsi="Times New Roman" w:cs="Times New Roman"/>
          <w:sz w:val="24"/>
          <w:szCs w:val="24"/>
          <w:lang w:val="en-US"/>
        </w:rPr>
        <w:t xml:space="preserve"> rules (Huda, 2011, p. 52). According to </w:t>
      </w:r>
      <w:proofErr w:type="spellStart"/>
      <w:r w:rsidRPr="00821503">
        <w:rPr>
          <w:rFonts w:ascii="Times New Roman" w:hAnsi="Times New Roman" w:cs="Times New Roman"/>
          <w:sz w:val="24"/>
          <w:szCs w:val="24"/>
          <w:lang w:val="en-US"/>
        </w:rPr>
        <w:t>Malikiyah</w:t>
      </w:r>
      <w:proofErr w:type="spellEnd"/>
      <w:r w:rsidRPr="00821503">
        <w:rPr>
          <w:rFonts w:ascii="Times New Roman" w:hAnsi="Times New Roman" w:cs="Times New Roman"/>
          <w:sz w:val="24"/>
          <w:szCs w:val="24"/>
          <w:lang w:val="en-US"/>
        </w:rPr>
        <w:t xml:space="preserve"> scholars, sale contract can be classified into two classes, in which general and particular.   </w:t>
      </w:r>
    </w:p>
    <w:p w:rsidR="000E1F95" w:rsidRPr="00821503" w:rsidRDefault="000E1F95" w:rsidP="000E1F95">
      <w:pPr>
        <w:pStyle w:val="FootnoteText"/>
        <w:spacing w:after="0" w:line="360" w:lineRule="auto"/>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ab/>
        <w:t>General sale refers to the exchange which is not seen from its benefits and enjoyment. It means that the ‘thing’ exchanged has certain physical form and functioned as sale objects. Meanwhile, particular sale refers to the exchange of things that has several criteria, i.e., it is not because of its benefits and enjoyment, it has attractiveness, it is not gold or silver, it can be realized and is instantaneous, it is not a part of debt whether the thing is presence or not at that time, and its characteristics have been recognized before the contract is agreed (</w:t>
      </w:r>
      <w:proofErr w:type="spellStart"/>
      <w:r w:rsidRPr="00821503">
        <w:rPr>
          <w:rFonts w:ascii="Times New Roman" w:hAnsi="Times New Roman" w:cs="Times New Roman"/>
          <w:sz w:val="24"/>
          <w:szCs w:val="24"/>
          <w:lang w:val="en-US"/>
        </w:rPr>
        <w:t>Suhendi</w:t>
      </w:r>
      <w:proofErr w:type="spellEnd"/>
      <w:r w:rsidRPr="00821503">
        <w:rPr>
          <w:rFonts w:ascii="Times New Roman" w:hAnsi="Times New Roman" w:cs="Times New Roman"/>
          <w:sz w:val="24"/>
          <w:szCs w:val="24"/>
          <w:lang w:val="en-US"/>
        </w:rPr>
        <w:t xml:space="preserve">, 2008, </w:t>
      </w:r>
      <w:r w:rsidRPr="00821503">
        <w:rPr>
          <w:rFonts w:ascii="Times New Roman" w:hAnsi="Times New Roman" w:cs="Times New Roman"/>
          <w:sz w:val="24"/>
          <w:szCs w:val="24"/>
          <w:lang w:val="en-US"/>
        </w:rPr>
        <w:lastRenderedPageBreak/>
        <w:t xml:space="preserve">pp. 150-151). The legal basis of sale has actually been stated in the </w:t>
      </w:r>
      <w:proofErr w:type="spellStart"/>
      <w:r w:rsidRPr="00821503">
        <w:rPr>
          <w:rFonts w:ascii="Times New Roman" w:hAnsi="Times New Roman" w:cs="Times New Roman"/>
          <w:sz w:val="24"/>
          <w:szCs w:val="24"/>
          <w:lang w:val="en-US"/>
        </w:rPr>
        <w:t>Sura</w:t>
      </w:r>
      <w:proofErr w:type="spellEnd"/>
      <w:r w:rsidRPr="00821503">
        <w:rPr>
          <w:rFonts w:ascii="Times New Roman" w:hAnsi="Times New Roman" w:cs="Times New Roman"/>
          <w:sz w:val="24"/>
          <w:szCs w:val="24"/>
          <w:lang w:val="en-US"/>
        </w:rPr>
        <w:t xml:space="preserve"> al-</w:t>
      </w:r>
      <w:proofErr w:type="spellStart"/>
      <w:r w:rsidRPr="00821503">
        <w:rPr>
          <w:rFonts w:ascii="Times New Roman" w:hAnsi="Times New Roman" w:cs="Times New Roman"/>
          <w:sz w:val="24"/>
          <w:szCs w:val="24"/>
          <w:lang w:val="en-US"/>
        </w:rPr>
        <w:t>Baqarah</w:t>
      </w:r>
      <w:proofErr w:type="spellEnd"/>
      <w:r w:rsidRPr="00821503">
        <w:rPr>
          <w:rFonts w:ascii="Times New Roman" w:hAnsi="Times New Roman" w:cs="Times New Roman"/>
          <w:sz w:val="24"/>
          <w:szCs w:val="24"/>
          <w:lang w:val="en-US"/>
        </w:rPr>
        <w:t xml:space="preserve">, verse 275: </w:t>
      </w:r>
      <w:r w:rsidRPr="00821503">
        <w:rPr>
          <w:rFonts w:ascii="Times New Roman" w:hAnsi="Times New Roman" w:cs="Times New Roman"/>
          <w:i/>
          <w:sz w:val="24"/>
          <w:szCs w:val="24"/>
          <w:lang w:val="en-US"/>
        </w:rPr>
        <w:t>“…</w:t>
      </w:r>
      <w:r w:rsidRPr="00821503">
        <w:rPr>
          <w:rFonts w:ascii="Times New Roman" w:hAnsi="Times New Roman" w:cs="Times New Roman"/>
          <w:i/>
          <w:sz w:val="24"/>
        </w:rPr>
        <w:t>whereas Allâh has permitted trading and forbidden Ribâ (usury)</w:t>
      </w:r>
      <w:r w:rsidRPr="00821503">
        <w:rPr>
          <w:rFonts w:ascii="Times New Roman" w:hAnsi="Times New Roman" w:cs="Times New Roman"/>
          <w:i/>
          <w:sz w:val="24"/>
          <w:lang w:val="en-US"/>
        </w:rPr>
        <w:t>…</w:t>
      </w:r>
      <w:r w:rsidRPr="00821503">
        <w:rPr>
          <w:rFonts w:ascii="Times New Roman" w:hAnsi="Times New Roman" w:cs="Times New Roman"/>
          <w:sz w:val="24"/>
          <w:lang w:val="en-US"/>
        </w:rPr>
        <w:t>” (</w:t>
      </w:r>
      <w:proofErr w:type="spellStart"/>
      <w:r w:rsidRPr="00821503">
        <w:rPr>
          <w:rFonts w:ascii="Times New Roman" w:hAnsi="Times New Roman" w:cs="Times New Roman"/>
          <w:sz w:val="24"/>
          <w:lang w:val="en-US"/>
        </w:rPr>
        <w:t>Sura</w:t>
      </w:r>
      <w:proofErr w:type="spellEnd"/>
      <w:r w:rsidRPr="00821503">
        <w:rPr>
          <w:rFonts w:ascii="Times New Roman" w:hAnsi="Times New Roman" w:cs="Times New Roman"/>
          <w:sz w:val="24"/>
          <w:lang w:val="en-US"/>
        </w:rPr>
        <w:t xml:space="preserve"> al-</w:t>
      </w:r>
      <w:proofErr w:type="spellStart"/>
      <w:r w:rsidRPr="00821503">
        <w:rPr>
          <w:rFonts w:ascii="Times New Roman" w:hAnsi="Times New Roman" w:cs="Times New Roman"/>
          <w:sz w:val="24"/>
          <w:lang w:val="en-US"/>
        </w:rPr>
        <w:t>Baqarah</w:t>
      </w:r>
      <w:proofErr w:type="spellEnd"/>
      <w:r w:rsidRPr="00821503">
        <w:rPr>
          <w:rFonts w:ascii="Times New Roman" w:hAnsi="Times New Roman" w:cs="Times New Roman"/>
          <w:sz w:val="24"/>
          <w:lang w:val="en-US"/>
        </w:rPr>
        <w:t xml:space="preserve"> [2]: 275). </w:t>
      </w:r>
    </w:p>
    <w:p w:rsidR="000E1F95" w:rsidRPr="00821503" w:rsidRDefault="000E1F95" w:rsidP="000E1F95">
      <w:pPr>
        <w:pStyle w:val="FootnoteText"/>
        <w:spacing w:after="0" w:line="360" w:lineRule="auto"/>
        <w:ind w:firstLine="567"/>
        <w:jc w:val="both"/>
        <w:rPr>
          <w:rFonts w:ascii="Times New Roman" w:hAnsi="Times New Roman" w:cs="Times New Roman"/>
          <w:sz w:val="10"/>
          <w:szCs w:val="10"/>
        </w:rPr>
      </w:pP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In this case, the sale contract is agreed by the scholars. It shows that the human needs relating to other’s ownerships will not casually be given, but it should have reciprocal compensation. Therefore, in </w:t>
      </w:r>
      <w:proofErr w:type="spellStart"/>
      <w:r w:rsidRPr="00821503">
        <w:rPr>
          <w:rFonts w:ascii="Times New Roman" w:hAnsi="Times New Roman" w:cs="Times New Roman"/>
          <w:sz w:val="24"/>
          <w:szCs w:val="24"/>
          <w:lang w:val="en-US"/>
        </w:rPr>
        <w:t>shari’a</w:t>
      </w:r>
      <w:proofErr w:type="spellEnd"/>
      <w:r w:rsidRPr="00821503">
        <w:rPr>
          <w:rFonts w:ascii="Times New Roman" w:hAnsi="Times New Roman" w:cs="Times New Roman"/>
          <w:sz w:val="24"/>
          <w:szCs w:val="24"/>
          <w:lang w:val="en-US"/>
        </w:rPr>
        <w:t>, trading becomes a way to meet the human needs since human cannot fulfill their needs by themselves without the help of others (</w:t>
      </w:r>
      <w:proofErr w:type="spellStart"/>
      <w:r w:rsidRPr="00821503">
        <w:rPr>
          <w:rFonts w:ascii="Times New Roman" w:hAnsi="Times New Roman" w:cs="Times New Roman"/>
          <w:sz w:val="24"/>
          <w:szCs w:val="24"/>
          <w:lang w:val="en-US"/>
        </w:rPr>
        <w:t>Djuwaini</w:t>
      </w:r>
      <w:proofErr w:type="spellEnd"/>
      <w:r w:rsidRPr="00821503">
        <w:rPr>
          <w:rFonts w:ascii="Times New Roman" w:hAnsi="Times New Roman" w:cs="Times New Roman"/>
          <w:sz w:val="24"/>
          <w:szCs w:val="24"/>
          <w:lang w:val="en-US"/>
        </w:rPr>
        <w:t xml:space="preserve">, 2008, p. 73). Basically, trading is an act of exchanging goods to goods or money to goods. </w:t>
      </w:r>
    </w:p>
    <w:p w:rsidR="000E1F95" w:rsidRPr="00E110A1" w:rsidRDefault="000E1F95" w:rsidP="000E1F95">
      <w:pPr>
        <w:pStyle w:val="FootnoteText"/>
        <w:spacing w:after="0" w:line="360" w:lineRule="auto"/>
        <w:ind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0E1F95" w:rsidRPr="00433A53" w:rsidRDefault="00F83971" w:rsidP="000E1F95">
      <w:pPr>
        <w:pStyle w:val="Heading2"/>
      </w:pPr>
      <w:r>
        <w:rPr>
          <w:lang w:val="en-US"/>
        </w:rPr>
        <w:t>Beneficial Loan</w:t>
      </w:r>
      <w:r w:rsidR="000E1F95" w:rsidRPr="00433A53">
        <w:t xml:space="preserve"> </w:t>
      </w:r>
      <w:r w:rsidR="000E1F95" w:rsidRPr="00433A53">
        <w:rPr>
          <w:i/>
          <w:iCs/>
        </w:rPr>
        <w:t>(al-Qardh)</w:t>
      </w:r>
    </w:p>
    <w:p w:rsidR="000E1F95" w:rsidRPr="00821503" w:rsidRDefault="000E1F95" w:rsidP="000E1F95">
      <w:pPr>
        <w:pStyle w:val="FootnoteText"/>
        <w:spacing w:after="0" w:line="360" w:lineRule="auto"/>
        <w:jc w:val="both"/>
        <w:rPr>
          <w:rFonts w:ascii="TimesNewArabic" w:hAnsi="TimesNewArabic"/>
          <w:sz w:val="24"/>
          <w:szCs w:val="24"/>
          <w:lang w:val="en-US"/>
        </w:rPr>
      </w:pPr>
      <w:r>
        <w:rPr>
          <w:rFonts w:ascii="TimesNewArabic" w:hAnsi="TimesNewArabic"/>
          <w:b/>
          <w:sz w:val="24"/>
          <w:szCs w:val="24"/>
          <w:lang w:val="en-US"/>
        </w:rPr>
        <w:tab/>
      </w:r>
      <w:r w:rsidRPr="00821503">
        <w:rPr>
          <w:rFonts w:ascii="TimesNewArabic" w:hAnsi="TimesNewArabic"/>
          <w:i/>
          <w:sz w:val="24"/>
          <w:szCs w:val="24"/>
          <w:lang w:val="en-US"/>
        </w:rPr>
        <w:t>Al-</w:t>
      </w:r>
      <w:proofErr w:type="spellStart"/>
      <w:r w:rsidRPr="00821503">
        <w:rPr>
          <w:rFonts w:ascii="TimesNewArabic" w:hAnsi="TimesNewArabic"/>
          <w:i/>
          <w:sz w:val="24"/>
          <w:szCs w:val="24"/>
          <w:lang w:val="en-US"/>
        </w:rPr>
        <w:t>Qardh</w:t>
      </w:r>
      <w:proofErr w:type="spellEnd"/>
      <w:r w:rsidRPr="00821503">
        <w:rPr>
          <w:rFonts w:ascii="TimesNewArabic" w:hAnsi="TimesNewArabic"/>
          <w:sz w:val="24"/>
          <w:szCs w:val="24"/>
          <w:lang w:val="en-US"/>
        </w:rPr>
        <w:t xml:space="preserve"> means to give </w:t>
      </w:r>
      <w:r w:rsidR="00F83971" w:rsidRPr="00821503">
        <w:rPr>
          <w:rFonts w:ascii="TimesNewArabic" w:hAnsi="TimesNewArabic"/>
          <w:sz w:val="24"/>
          <w:szCs w:val="24"/>
          <w:lang w:val="en-US"/>
        </w:rPr>
        <w:t>piece</w:t>
      </w:r>
      <w:r w:rsidRPr="00821503">
        <w:rPr>
          <w:rFonts w:ascii="TimesNewArabic" w:hAnsi="TimesNewArabic"/>
          <w:sz w:val="24"/>
          <w:szCs w:val="24"/>
          <w:lang w:val="en-US"/>
        </w:rPr>
        <w:t xml:space="preserve"> of property to the borrowers </w:t>
      </w:r>
      <w:r w:rsidR="00F83971" w:rsidRPr="00821503">
        <w:rPr>
          <w:rFonts w:ascii="TimesNewArabic" w:hAnsi="TimesNewArabic"/>
          <w:sz w:val="24"/>
          <w:szCs w:val="24"/>
          <w:lang w:val="en-US"/>
        </w:rPr>
        <w:t xml:space="preserve">and </w:t>
      </w:r>
      <w:r w:rsidRPr="00821503">
        <w:rPr>
          <w:rFonts w:ascii="TimesNewArabic" w:hAnsi="TimesNewArabic"/>
          <w:sz w:val="24"/>
          <w:szCs w:val="24"/>
          <w:lang w:val="en-US"/>
        </w:rPr>
        <w:t xml:space="preserve">can be returned upon demand, or in other words, </w:t>
      </w:r>
      <w:r w:rsidRPr="00821503">
        <w:rPr>
          <w:rFonts w:ascii="TimesNewArabic" w:hAnsi="TimesNewArabic"/>
          <w:i/>
          <w:sz w:val="24"/>
          <w:szCs w:val="24"/>
          <w:lang w:val="en-US"/>
        </w:rPr>
        <w:t>al-</w:t>
      </w:r>
      <w:proofErr w:type="spellStart"/>
      <w:r w:rsidRPr="00821503">
        <w:rPr>
          <w:rFonts w:ascii="TimesNewArabic" w:hAnsi="TimesNewArabic"/>
          <w:i/>
          <w:sz w:val="24"/>
          <w:szCs w:val="24"/>
          <w:lang w:val="en-US"/>
        </w:rPr>
        <w:t>Qardh</w:t>
      </w:r>
      <w:proofErr w:type="spellEnd"/>
      <w:r w:rsidRPr="00821503">
        <w:rPr>
          <w:rFonts w:ascii="TimesNewArabic" w:hAnsi="TimesNewArabic"/>
          <w:sz w:val="24"/>
          <w:szCs w:val="24"/>
          <w:lang w:val="en-US"/>
        </w:rPr>
        <w:t xml:space="preserve"> means to lend something without rewards (Antonio, 2015, p. 131). It could be understood that </w:t>
      </w:r>
      <w:r w:rsidRPr="00821503">
        <w:rPr>
          <w:rFonts w:ascii="TimesNewArabic" w:hAnsi="TimesNewArabic"/>
          <w:i/>
          <w:sz w:val="24"/>
          <w:szCs w:val="24"/>
          <w:lang w:val="en-US"/>
        </w:rPr>
        <w:t>al-</w:t>
      </w:r>
      <w:proofErr w:type="spellStart"/>
      <w:r w:rsidRPr="00821503">
        <w:rPr>
          <w:rFonts w:ascii="TimesNewArabic" w:hAnsi="TimesNewArabic"/>
          <w:i/>
          <w:sz w:val="24"/>
          <w:szCs w:val="24"/>
          <w:lang w:val="en-US"/>
        </w:rPr>
        <w:t>Qardh</w:t>
      </w:r>
      <w:proofErr w:type="spellEnd"/>
      <w:r w:rsidRPr="00821503">
        <w:rPr>
          <w:rFonts w:ascii="TimesNewArabic" w:hAnsi="TimesNewArabic"/>
          <w:sz w:val="24"/>
          <w:szCs w:val="24"/>
          <w:lang w:val="en-US"/>
        </w:rPr>
        <w:t xml:space="preserve"> actually means to lend a part of property to other people, without asking for rewards, which can be immediately returned with similar property upon demand. </w:t>
      </w:r>
      <w:r w:rsidRPr="00821503">
        <w:rPr>
          <w:rFonts w:ascii="Times New Roman" w:hAnsi="Times New Roman" w:cs="Times New Roman"/>
          <w:sz w:val="24"/>
          <w:szCs w:val="24"/>
          <w:lang w:val="en-US"/>
        </w:rPr>
        <w:t xml:space="preserve">This loan contract is allowed in the purpose of helping the others. It is in line with the commandment of Allah in the </w:t>
      </w:r>
      <w:proofErr w:type="spellStart"/>
      <w:r w:rsidRPr="00821503">
        <w:rPr>
          <w:rFonts w:ascii="Times New Roman" w:hAnsi="Times New Roman" w:cs="Times New Roman"/>
          <w:sz w:val="24"/>
          <w:szCs w:val="24"/>
          <w:lang w:val="en-US"/>
        </w:rPr>
        <w:t>Sura</w:t>
      </w:r>
      <w:proofErr w:type="spellEnd"/>
      <w:r w:rsidRPr="00821503">
        <w:rPr>
          <w:rFonts w:ascii="Times New Roman" w:hAnsi="Times New Roman" w:cs="Times New Roman"/>
          <w:sz w:val="24"/>
          <w:szCs w:val="24"/>
          <w:lang w:val="en-US"/>
        </w:rPr>
        <w:t xml:space="preserve"> al-</w:t>
      </w:r>
      <w:proofErr w:type="spellStart"/>
      <w:r w:rsidRPr="00821503">
        <w:rPr>
          <w:rFonts w:ascii="Times New Roman" w:hAnsi="Times New Roman" w:cs="Times New Roman"/>
          <w:sz w:val="24"/>
          <w:szCs w:val="24"/>
          <w:lang w:val="en-US"/>
        </w:rPr>
        <w:t>Hadiid</w:t>
      </w:r>
      <w:proofErr w:type="spellEnd"/>
      <w:r w:rsidRPr="00821503">
        <w:rPr>
          <w:rFonts w:ascii="Times New Roman" w:hAnsi="Times New Roman" w:cs="Times New Roman"/>
          <w:sz w:val="24"/>
          <w:szCs w:val="24"/>
          <w:lang w:val="en-US"/>
        </w:rPr>
        <w:t xml:space="preserve"> verse 11: “</w:t>
      </w:r>
      <w:r w:rsidRPr="00821503">
        <w:rPr>
          <w:rFonts w:ascii="Times New Roman" w:hAnsi="Times New Roman" w:cs="Times New Roman"/>
          <w:i/>
          <w:sz w:val="24"/>
          <w:lang w:val="en-US"/>
        </w:rPr>
        <w:t>W</w:t>
      </w:r>
      <w:r w:rsidRPr="00821503">
        <w:rPr>
          <w:rFonts w:ascii="Times New Roman" w:hAnsi="Times New Roman" w:cs="Times New Roman"/>
          <w:i/>
          <w:sz w:val="24"/>
        </w:rPr>
        <w:t>ho is He that will lend to Allâh a goodly loan, Then (Allâh) will increase it manifold to his credit (in repaying), and He will have (besides) a good reward (i.e. Paradise).</w:t>
      </w:r>
      <w:r w:rsidRPr="00821503">
        <w:rPr>
          <w:rFonts w:ascii="Times New Roman" w:hAnsi="Times New Roman" w:cs="Times New Roman"/>
          <w:sz w:val="24"/>
          <w:lang w:val="en-US"/>
        </w:rPr>
        <w:t>” (</w:t>
      </w:r>
      <w:proofErr w:type="spellStart"/>
      <w:r w:rsidRPr="00821503">
        <w:rPr>
          <w:rFonts w:ascii="Times New Roman" w:hAnsi="Times New Roman" w:cs="Times New Roman"/>
          <w:sz w:val="24"/>
          <w:lang w:val="en-US"/>
        </w:rPr>
        <w:t>Sura</w:t>
      </w:r>
      <w:proofErr w:type="spellEnd"/>
      <w:r w:rsidRPr="00821503">
        <w:rPr>
          <w:rFonts w:ascii="Times New Roman" w:hAnsi="Times New Roman" w:cs="Times New Roman"/>
          <w:sz w:val="24"/>
          <w:lang w:val="en-US"/>
        </w:rPr>
        <w:t xml:space="preserve"> Al-</w:t>
      </w:r>
      <w:proofErr w:type="spellStart"/>
      <w:r w:rsidRPr="00821503">
        <w:rPr>
          <w:rFonts w:ascii="Times New Roman" w:hAnsi="Times New Roman" w:cs="Times New Roman"/>
          <w:sz w:val="24"/>
          <w:lang w:val="en-US"/>
        </w:rPr>
        <w:t>Hadiid</w:t>
      </w:r>
      <w:proofErr w:type="spellEnd"/>
      <w:r w:rsidRPr="00821503">
        <w:rPr>
          <w:rFonts w:ascii="Times New Roman" w:hAnsi="Times New Roman" w:cs="Times New Roman"/>
          <w:sz w:val="24"/>
          <w:lang w:val="en-US"/>
        </w:rPr>
        <w:t xml:space="preserve"> [57]: 11). </w:t>
      </w:r>
    </w:p>
    <w:p w:rsidR="000E1F95" w:rsidRPr="00821503" w:rsidRDefault="000E1F95" w:rsidP="000E1F95">
      <w:pPr>
        <w:pStyle w:val="FootnoteText"/>
        <w:spacing w:after="0" w:line="360" w:lineRule="auto"/>
        <w:ind w:firstLine="567"/>
        <w:jc w:val="both"/>
        <w:rPr>
          <w:rFonts w:ascii="(normal text)" w:hAnsi="(normal text)"/>
          <w:sz w:val="10"/>
          <w:szCs w:val="10"/>
        </w:rPr>
      </w:pP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This verse teaches humans to ‘lend to Allah’ or means to spend the property in Allah’s ways. In accordance with that, humans are also commanded to lend to others as a part of civil society. </w:t>
      </w:r>
    </w:p>
    <w:p w:rsidR="00F83971" w:rsidRPr="00821503" w:rsidRDefault="00F83971" w:rsidP="00821503">
      <w:pPr>
        <w:pStyle w:val="FootnoteText"/>
        <w:spacing w:after="120" w:line="240" w:lineRule="auto"/>
        <w:jc w:val="both"/>
        <w:rPr>
          <w:rFonts w:ascii="Times New Roman" w:hAnsi="Times New Roman" w:cs="Times New Roman"/>
          <w:sz w:val="32"/>
          <w:szCs w:val="24"/>
          <w:lang w:val="en-US"/>
        </w:rPr>
      </w:pPr>
      <w:r w:rsidRPr="00821503">
        <w:rPr>
          <w:rFonts w:ascii="Times New Roman" w:hAnsi="Times New Roman" w:cs="Times New Roman"/>
          <w:i/>
          <w:sz w:val="24"/>
          <w:lang w:val="en-US"/>
        </w:rPr>
        <w:t xml:space="preserve"> </w:t>
      </w:r>
      <w:r w:rsidR="000E1F95" w:rsidRPr="00821503">
        <w:rPr>
          <w:rFonts w:ascii="Times New Roman" w:hAnsi="Times New Roman" w:cs="Times New Roman"/>
          <w:i/>
          <w:sz w:val="24"/>
          <w:lang w:val="en-US"/>
        </w:rPr>
        <w:t>“</w:t>
      </w:r>
      <w:proofErr w:type="spellStart"/>
      <w:r w:rsidR="000E1F95" w:rsidRPr="00821503">
        <w:rPr>
          <w:rFonts w:ascii="Times New Roman" w:hAnsi="Times New Roman" w:cs="Times New Roman"/>
          <w:i/>
          <w:sz w:val="24"/>
          <w:lang w:val="en-US"/>
        </w:rPr>
        <w:t>Ibn</w:t>
      </w:r>
      <w:proofErr w:type="spellEnd"/>
      <w:r w:rsidR="000E1F95" w:rsidRPr="00821503">
        <w:rPr>
          <w:rFonts w:ascii="Times New Roman" w:hAnsi="Times New Roman" w:cs="Times New Roman"/>
          <w:i/>
          <w:sz w:val="24"/>
          <w:lang w:val="en-US"/>
        </w:rPr>
        <w:t xml:space="preserve"> </w:t>
      </w:r>
      <w:proofErr w:type="spellStart"/>
      <w:r w:rsidR="000E1F95" w:rsidRPr="00821503">
        <w:rPr>
          <w:rFonts w:ascii="Times New Roman" w:hAnsi="Times New Roman" w:cs="Times New Roman"/>
          <w:i/>
          <w:sz w:val="24"/>
          <w:lang w:val="en-US"/>
        </w:rPr>
        <w:t>Masud</w:t>
      </w:r>
      <w:proofErr w:type="spellEnd"/>
      <w:r w:rsidR="000E1F95" w:rsidRPr="00821503">
        <w:rPr>
          <w:rFonts w:ascii="Times New Roman" w:hAnsi="Times New Roman" w:cs="Times New Roman"/>
          <w:i/>
          <w:sz w:val="24"/>
          <w:lang w:val="en-US"/>
        </w:rPr>
        <w:t xml:space="preserve"> had narrated</w:t>
      </w:r>
      <w:r w:rsidR="000E1F95" w:rsidRPr="00821503">
        <w:rPr>
          <w:rFonts w:ascii="Times New Roman" w:hAnsi="Times New Roman" w:cs="Times New Roman"/>
          <w:i/>
          <w:sz w:val="24"/>
        </w:rPr>
        <w:t xml:space="preserve"> that the Prophet (saw) said: "There is no Muslim who lends something to another Muslim twice, but it will be like giving charity once</w:t>
      </w:r>
      <w:r w:rsidR="000E1F95" w:rsidRPr="00821503">
        <w:rPr>
          <w:rFonts w:ascii="Times New Roman" w:hAnsi="Times New Roman" w:cs="Times New Roman"/>
          <w:i/>
          <w:sz w:val="24"/>
          <w:lang w:val="en-US"/>
        </w:rPr>
        <w:t>.”</w:t>
      </w:r>
      <w:r w:rsidR="000E1F95" w:rsidRPr="00821503">
        <w:rPr>
          <w:rFonts w:ascii="Times New Roman" w:hAnsi="Times New Roman" w:cs="Times New Roman"/>
          <w:sz w:val="24"/>
          <w:lang w:val="en-US"/>
        </w:rPr>
        <w:t xml:space="preserve"> (Narrated by </w:t>
      </w:r>
      <w:proofErr w:type="spellStart"/>
      <w:r w:rsidR="000E1F95" w:rsidRPr="00821503">
        <w:rPr>
          <w:rFonts w:ascii="Times New Roman" w:hAnsi="Times New Roman" w:cs="Times New Roman"/>
          <w:sz w:val="24"/>
          <w:lang w:val="en-US"/>
        </w:rPr>
        <w:t>Ibn</w:t>
      </w:r>
      <w:proofErr w:type="spellEnd"/>
      <w:r w:rsidR="000E1F95" w:rsidRPr="00821503">
        <w:rPr>
          <w:rFonts w:ascii="Times New Roman" w:hAnsi="Times New Roman" w:cs="Times New Roman"/>
          <w:sz w:val="24"/>
          <w:lang w:val="en-US"/>
        </w:rPr>
        <w:t xml:space="preserve"> </w:t>
      </w:r>
      <w:proofErr w:type="spellStart"/>
      <w:r w:rsidR="000E1F95" w:rsidRPr="00821503">
        <w:rPr>
          <w:rFonts w:ascii="Times New Roman" w:hAnsi="Times New Roman" w:cs="Times New Roman"/>
          <w:sz w:val="24"/>
          <w:lang w:val="en-US"/>
        </w:rPr>
        <w:t>Majah</w:t>
      </w:r>
      <w:proofErr w:type="spellEnd"/>
      <w:r w:rsidR="000E1F95" w:rsidRPr="00821503">
        <w:rPr>
          <w:rFonts w:ascii="Times New Roman" w:hAnsi="Times New Roman" w:cs="Times New Roman"/>
          <w:sz w:val="24"/>
          <w:lang w:val="en-US"/>
        </w:rPr>
        <w:t>)</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In </w:t>
      </w:r>
      <w:proofErr w:type="spellStart"/>
      <w:r w:rsidRPr="00821503">
        <w:rPr>
          <w:rFonts w:ascii="Times New Roman" w:hAnsi="Times New Roman" w:cs="Times New Roman"/>
          <w:sz w:val="24"/>
          <w:szCs w:val="24"/>
          <w:lang w:val="en-US"/>
        </w:rPr>
        <w:t>shari’a</w:t>
      </w:r>
      <w:proofErr w:type="spellEnd"/>
      <w:r w:rsidRPr="00821503">
        <w:rPr>
          <w:rFonts w:ascii="Times New Roman" w:hAnsi="Times New Roman" w:cs="Times New Roman"/>
          <w:sz w:val="24"/>
          <w:szCs w:val="24"/>
          <w:lang w:val="en-US"/>
        </w:rPr>
        <w:t xml:space="preserve"> finance institutions,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Qardh</w:t>
      </w:r>
      <w:proofErr w:type="spellEnd"/>
      <w:r w:rsidRPr="00821503">
        <w:rPr>
          <w:rFonts w:ascii="Times New Roman" w:hAnsi="Times New Roman" w:cs="Times New Roman"/>
          <w:sz w:val="24"/>
          <w:szCs w:val="24"/>
          <w:lang w:val="en-US"/>
        </w:rPr>
        <w:t xml:space="preserve"> is implemented as:</w:t>
      </w:r>
    </w:p>
    <w:p w:rsidR="001B39B3" w:rsidRPr="00821503" w:rsidRDefault="000E1F95" w:rsidP="001B39B3">
      <w:pPr>
        <w:pStyle w:val="FootnoteText"/>
        <w:numPr>
          <w:ilvl w:val="0"/>
          <w:numId w:val="1"/>
        </w:numPr>
        <w:spacing w:after="0" w:line="360" w:lineRule="auto"/>
        <w:ind w:left="426"/>
        <w:jc w:val="both"/>
        <w:rPr>
          <w:rFonts w:ascii="Times New Roman" w:hAnsi="Times New Roman" w:cs="Times New Roman"/>
          <w:sz w:val="24"/>
          <w:szCs w:val="24"/>
        </w:rPr>
      </w:pPr>
      <w:r w:rsidRPr="00821503">
        <w:rPr>
          <w:rFonts w:ascii="Times New Roman" w:hAnsi="Times New Roman" w:cs="Times New Roman"/>
          <w:sz w:val="24"/>
          <w:szCs w:val="24"/>
          <w:lang w:val="en-US"/>
        </w:rPr>
        <w:t>A complementary</w:t>
      </w:r>
      <w:r w:rsidR="00F83971" w:rsidRPr="00821503">
        <w:rPr>
          <w:rFonts w:ascii="Times New Roman" w:hAnsi="Times New Roman" w:cs="Times New Roman"/>
          <w:sz w:val="24"/>
          <w:szCs w:val="24"/>
          <w:lang w:val="en-US"/>
        </w:rPr>
        <w:t xml:space="preserve"> product given to the loyal </w:t>
      </w:r>
      <w:r w:rsidRPr="00821503">
        <w:rPr>
          <w:rFonts w:ascii="Times New Roman" w:hAnsi="Times New Roman" w:cs="Times New Roman"/>
          <w:sz w:val="24"/>
          <w:szCs w:val="24"/>
          <w:lang w:val="en-US"/>
        </w:rPr>
        <w:t xml:space="preserve">clients who need immediate bailout for relatively short-term </w:t>
      </w:r>
      <w:r w:rsidR="00F83971" w:rsidRPr="00821503">
        <w:rPr>
          <w:rFonts w:ascii="Times New Roman" w:hAnsi="Times New Roman" w:cs="Times New Roman"/>
          <w:sz w:val="24"/>
          <w:szCs w:val="24"/>
          <w:lang w:val="en-US"/>
        </w:rPr>
        <w:t>due date</w:t>
      </w:r>
      <w:r w:rsidRPr="00821503">
        <w:rPr>
          <w:rFonts w:ascii="Times New Roman" w:hAnsi="Times New Roman" w:cs="Times New Roman"/>
          <w:sz w:val="24"/>
          <w:szCs w:val="24"/>
          <w:lang w:val="en-US"/>
        </w:rPr>
        <w:t xml:space="preserve">. The clients are expected to return the fund immediately. </w:t>
      </w:r>
    </w:p>
    <w:p w:rsidR="001B39B3" w:rsidRPr="00821503" w:rsidRDefault="000E1F95" w:rsidP="001B39B3">
      <w:pPr>
        <w:pStyle w:val="FootnoteText"/>
        <w:numPr>
          <w:ilvl w:val="0"/>
          <w:numId w:val="1"/>
        </w:numPr>
        <w:spacing w:after="0" w:line="360" w:lineRule="auto"/>
        <w:ind w:left="426"/>
        <w:jc w:val="both"/>
        <w:rPr>
          <w:rFonts w:ascii="Times New Roman" w:hAnsi="Times New Roman" w:cs="Times New Roman"/>
          <w:sz w:val="24"/>
          <w:szCs w:val="24"/>
        </w:rPr>
      </w:pPr>
      <w:r w:rsidRPr="00821503">
        <w:rPr>
          <w:rFonts w:ascii="Times New Roman" w:hAnsi="Times New Roman" w:cs="Times New Roman"/>
          <w:sz w:val="24"/>
          <w:szCs w:val="24"/>
          <w:lang w:val="en-US"/>
        </w:rPr>
        <w:lastRenderedPageBreak/>
        <w:t>A facility to the clients who need immediate funds yet cannot withdraw their own saving, i.e. in the form of deposit.</w:t>
      </w:r>
    </w:p>
    <w:p w:rsidR="000E1F95" w:rsidRPr="00821503" w:rsidRDefault="000E1F95" w:rsidP="001B39B3">
      <w:pPr>
        <w:pStyle w:val="FootnoteText"/>
        <w:numPr>
          <w:ilvl w:val="0"/>
          <w:numId w:val="1"/>
        </w:numPr>
        <w:spacing w:after="0" w:line="360" w:lineRule="auto"/>
        <w:ind w:left="426"/>
        <w:jc w:val="both"/>
        <w:rPr>
          <w:rFonts w:ascii="Times New Roman" w:hAnsi="Times New Roman" w:cs="Times New Roman"/>
          <w:sz w:val="24"/>
          <w:szCs w:val="24"/>
        </w:rPr>
      </w:pPr>
      <w:r w:rsidRPr="00821503">
        <w:rPr>
          <w:rFonts w:ascii="Times New Roman" w:hAnsi="Times New Roman" w:cs="Times New Roman"/>
          <w:sz w:val="24"/>
          <w:szCs w:val="24"/>
          <w:lang w:val="en-US"/>
        </w:rPr>
        <w:t xml:space="preserve">A product aims to help small businesses or used in social sectors. To run this specific scheme, a particular product is applied, which is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qardh</w:t>
      </w:r>
      <w:proofErr w:type="spellEnd"/>
      <w:r w:rsidRPr="00821503">
        <w:rPr>
          <w:rFonts w:ascii="Times New Roman" w:hAnsi="Times New Roman" w:cs="Times New Roman"/>
          <w:i/>
          <w:sz w:val="24"/>
          <w:szCs w:val="24"/>
          <w:lang w:val="en-US"/>
        </w:rPr>
        <w:t xml:space="preserve"> al-</w:t>
      </w:r>
      <w:proofErr w:type="spellStart"/>
      <w:r w:rsidRPr="00821503">
        <w:rPr>
          <w:rFonts w:ascii="Times New Roman" w:hAnsi="Times New Roman" w:cs="Times New Roman"/>
          <w:i/>
          <w:sz w:val="24"/>
          <w:szCs w:val="24"/>
          <w:lang w:val="en-US"/>
        </w:rPr>
        <w:t>hasan</w:t>
      </w:r>
      <w:proofErr w:type="spellEnd"/>
      <w:r w:rsidRPr="00821503">
        <w:rPr>
          <w:rFonts w:ascii="Times New Roman" w:hAnsi="Times New Roman" w:cs="Times New Roman"/>
          <w:sz w:val="24"/>
          <w:szCs w:val="24"/>
          <w:lang w:val="en-US"/>
        </w:rPr>
        <w:t xml:space="preserve"> (Antonio, 2015, p. 133). </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In this case, the sources of funds in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Qardh</w:t>
      </w:r>
      <w:proofErr w:type="spellEnd"/>
      <w:r w:rsidRPr="00821503">
        <w:rPr>
          <w:rFonts w:ascii="Times New Roman" w:hAnsi="Times New Roman" w:cs="Times New Roman"/>
          <w:sz w:val="24"/>
          <w:szCs w:val="24"/>
          <w:lang w:val="en-US"/>
        </w:rPr>
        <w:t xml:space="preserve"> contract are from social fund which is gathered from other parties (</w:t>
      </w:r>
      <w:r w:rsidRPr="00821503">
        <w:rPr>
          <w:rFonts w:ascii="Times New Roman" w:hAnsi="Times New Roman" w:cs="Times New Roman"/>
          <w:i/>
          <w:sz w:val="24"/>
          <w:szCs w:val="24"/>
          <w:lang w:val="en-US"/>
        </w:rPr>
        <w:t xml:space="preserve">zakat, </w:t>
      </w:r>
      <w:proofErr w:type="spellStart"/>
      <w:r w:rsidRPr="00821503">
        <w:rPr>
          <w:rFonts w:ascii="Times New Roman" w:hAnsi="Times New Roman" w:cs="Times New Roman"/>
          <w:i/>
          <w:sz w:val="24"/>
          <w:szCs w:val="24"/>
          <w:lang w:val="en-US"/>
        </w:rPr>
        <w:t>infaq</w:t>
      </w:r>
      <w:proofErr w:type="spellEnd"/>
      <w:r w:rsidRPr="00821503">
        <w:rPr>
          <w:rFonts w:ascii="Times New Roman" w:hAnsi="Times New Roman" w:cs="Times New Roman"/>
          <w:i/>
          <w:sz w:val="24"/>
          <w:szCs w:val="24"/>
          <w:lang w:val="en-US"/>
        </w:rPr>
        <w:t xml:space="preserve">, and </w:t>
      </w:r>
      <w:proofErr w:type="spellStart"/>
      <w:r w:rsidRPr="00821503">
        <w:rPr>
          <w:rFonts w:ascii="Times New Roman" w:hAnsi="Times New Roman" w:cs="Times New Roman"/>
          <w:i/>
          <w:sz w:val="24"/>
          <w:szCs w:val="24"/>
          <w:lang w:val="en-US"/>
        </w:rPr>
        <w:t>shadaqah</w:t>
      </w:r>
      <w:proofErr w:type="spellEnd"/>
      <w:r w:rsidRPr="00821503">
        <w:rPr>
          <w:rFonts w:ascii="Times New Roman" w:hAnsi="Times New Roman" w:cs="Times New Roman"/>
          <w:sz w:val="24"/>
          <w:szCs w:val="24"/>
          <w:lang w:val="en-US"/>
        </w:rPr>
        <w:t xml:space="preserve">), supplied by </w:t>
      </w:r>
      <w:proofErr w:type="spellStart"/>
      <w:r w:rsidRPr="00821503">
        <w:rPr>
          <w:rFonts w:ascii="Times New Roman" w:hAnsi="Times New Roman" w:cs="Times New Roman"/>
          <w:sz w:val="24"/>
          <w:szCs w:val="24"/>
          <w:lang w:val="en-US"/>
        </w:rPr>
        <w:t>shari’a</w:t>
      </w:r>
      <w:proofErr w:type="spellEnd"/>
      <w:r w:rsidRPr="00821503">
        <w:rPr>
          <w:rFonts w:ascii="Times New Roman" w:hAnsi="Times New Roman" w:cs="Times New Roman"/>
          <w:sz w:val="24"/>
          <w:szCs w:val="24"/>
          <w:lang w:val="en-US"/>
        </w:rPr>
        <w:t xml:space="preserve"> finance institutions, and non-halal revenue. </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p>
    <w:p w:rsidR="000E1F95" w:rsidRPr="00821503" w:rsidRDefault="000E1F95" w:rsidP="000E1F95">
      <w:pPr>
        <w:pStyle w:val="Heading2"/>
      </w:pPr>
      <w:r w:rsidRPr="00821503">
        <w:rPr>
          <w:lang w:val="en-US"/>
        </w:rPr>
        <w:t xml:space="preserve">Lease </w:t>
      </w:r>
      <w:r w:rsidRPr="00821503">
        <w:rPr>
          <w:i/>
          <w:iCs/>
        </w:rPr>
        <w:t>(al-Ijarah)</w:t>
      </w:r>
    </w:p>
    <w:p w:rsidR="000E1F95" w:rsidRPr="00821503" w:rsidRDefault="000E1F95" w:rsidP="000E1F95">
      <w:pPr>
        <w:pStyle w:val="FootnoteText"/>
        <w:spacing w:after="0" w:line="360" w:lineRule="auto"/>
        <w:jc w:val="both"/>
        <w:rPr>
          <w:rFonts w:ascii="Times New Roman" w:eastAsia="Times New Roman" w:hAnsi="Times New Roman" w:cs="Times New Roman"/>
          <w:sz w:val="24"/>
          <w:szCs w:val="24"/>
          <w:lang w:val="en-US" w:eastAsia="id-ID"/>
        </w:rPr>
      </w:pPr>
      <w:r w:rsidRPr="00821503">
        <w:rPr>
          <w:rFonts w:ascii="Times New Roman" w:eastAsia="Times New Roman" w:hAnsi="Times New Roman" w:cs="Times New Roman"/>
          <w:sz w:val="24"/>
          <w:szCs w:val="24"/>
          <w:lang w:val="en-US" w:eastAsia="id-ID"/>
        </w:rPr>
        <w:tab/>
      </w:r>
      <w:r w:rsidRPr="00821503">
        <w:rPr>
          <w:rFonts w:ascii="Times New Roman" w:eastAsia="Times New Roman" w:hAnsi="Times New Roman" w:cs="Times New Roman"/>
          <w:i/>
          <w:sz w:val="24"/>
          <w:szCs w:val="24"/>
          <w:lang w:val="en-US" w:eastAsia="id-ID"/>
        </w:rPr>
        <w:t>Al-</w:t>
      </w:r>
      <w:proofErr w:type="spellStart"/>
      <w:r w:rsidRPr="00821503">
        <w:rPr>
          <w:rFonts w:ascii="Times New Roman" w:eastAsia="Times New Roman" w:hAnsi="Times New Roman" w:cs="Times New Roman"/>
          <w:i/>
          <w:sz w:val="24"/>
          <w:szCs w:val="24"/>
          <w:lang w:val="en-US" w:eastAsia="id-ID"/>
        </w:rPr>
        <w:t>Ijarah</w:t>
      </w:r>
      <w:proofErr w:type="spellEnd"/>
      <w:r w:rsidRPr="00821503">
        <w:rPr>
          <w:rFonts w:ascii="Times New Roman" w:eastAsia="Times New Roman" w:hAnsi="Times New Roman" w:cs="Times New Roman"/>
          <w:sz w:val="24"/>
          <w:szCs w:val="24"/>
          <w:lang w:val="en-US" w:eastAsia="id-ID"/>
        </w:rPr>
        <w:t xml:space="preserve"> is one of </w:t>
      </w:r>
      <w:proofErr w:type="spellStart"/>
      <w:r w:rsidRPr="00821503">
        <w:rPr>
          <w:rFonts w:ascii="Times New Roman" w:eastAsia="Times New Roman" w:hAnsi="Times New Roman" w:cs="Times New Roman"/>
          <w:i/>
          <w:sz w:val="24"/>
          <w:szCs w:val="24"/>
          <w:lang w:val="en-US" w:eastAsia="id-ID"/>
        </w:rPr>
        <w:t>muammalah</w:t>
      </w:r>
      <w:proofErr w:type="spellEnd"/>
      <w:r w:rsidRPr="00821503">
        <w:rPr>
          <w:rFonts w:ascii="Times New Roman" w:eastAsia="Times New Roman" w:hAnsi="Times New Roman" w:cs="Times New Roman"/>
          <w:sz w:val="24"/>
          <w:szCs w:val="24"/>
          <w:lang w:val="en-US" w:eastAsia="id-ID"/>
        </w:rPr>
        <w:t xml:space="preserve"> activities aiming to fulfill human needs via several contract like lease, rent, or others. (</w:t>
      </w:r>
      <w:proofErr w:type="spellStart"/>
      <w:r w:rsidRPr="00821503">
        <w:rPr>
          <w:rFonts w:ascii="Times New Roman" w:eastAsia="Times New Roman" w:hAnsi="Times New Roman" w:cs="Times New Roman"/>
          <w:sz w:val="24"/>
          <w:szCs w:val="24"/>
          <w:lang w:val="en-US" w:eastAsia="id-ID"/>
        </w:rPr>
        <w:t>Haroen</w:t>
      </w:r>
      <w:proofErr w:type="spellEnd"/>
      <w:r w:rsidRPr="00821503">
        <w:rPr>
          <w:rFonts w:ascii="Times New Roman" w:eastAsia="Times New Roman" w:hAnsi="Times New Roman" w:cs="Times New Roman"/>
          <w:sz w:val="24"/>
          <w:szCs w:val="24"/>
          <w:lang w:val="en-US" w:eastAsia="id-ID"/>
        </w:rPr>
        <w:t xml:space="preserve">, 2007, p. 228). In this context, </w:t>
      </w:r>
      <w:r w:rsidRPr="00821503">
        <w:rPr>
          <w:rFonts w:ascii="Times New Roman" w:eastAsia="Times New Roman" w:hAnsi="Times New Roman" w:cs="Times New Roman"/>
          <w:i/>
          <w:sz w:val="24"/>
          <w:szCs w:val="24"/>
          <w:lang w:val="en-US" w:eastAsia="id-ID"/>
        </w:rPr>
        <w:t>al-</w:t>
      </w:r>
      <w:proofErr w:type="spellStart"/>
      <w:r w:rsidRPr="00821503">
        <w:rPr>
          <w:rFonts w:ascii="Times New Roman" w:eastAsia="Times New Roman" w:hAnsi="Times New Roman" w:cs="Times New Roman"/>
          <w:i/>
          <w:sz w:val="24"/>
          <w:szCs w:val="24"/>
          <w:lang w:val="en-US" w:eastAsia="id-ID"/>
        </w:rPr>
        <w:t>Ijarah</w:t>
      </w:r>
      <w:proofErr w:type="spellEnd"/>
      <w:r w:rsidRPr="00821503">
        <w:rPr>
          <w:rFonts w:ascii="Times New Roman" w:eastAsia="Times New Roman" w:hAnsi="Times New Roman" w:cs="Times New Roman"/>
          <w:sz w:val="24"/>
          <w:szCs w:val="24"/>
          <w:lang w:val="en-US" w:eastAsia="id-ID"/>
        </w:rPr>
        <w:t xml:space="preserve"> can be defined as a transfer of use rights upon certain goods or services which are paid in the form of rents where the transfer of ownership does not occur (Antonio, 2015, p. 117). </w:t>
      </w:r>
      <w:r w:rsidRPr="00821503">
        <w:rPr>
          <w:rFonts w:ascii="Times New Roman" w:hAnsi="Times New Roman" w:cs="Times New Roman"/>
          <w:sz w:val="24"/>
          <w:szCs w:val="24"/>
          <w:lang w:val="en-US"/>
        </w:rPr>
        <w:t xml:space="preserve">According to the scholars of jurisprudence,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Ijarah</w:t>
      </w:r>
      <w:proofErr w:type="spellEnd"/>
      <w:r w:rsidRPr="00821503">
        <w:rPr>
          <w:rFonts w:ascii="Times New Roman" w:hAnsi="Times New Roman" w:cs="Times New Roman"/>
          <w:sz w:val="24"/>
          <w:szCs w:val="24"/>
          <w:lang w:val="en-US"/>
        </w:rPr>
        <w:t xml:space="preserve"> is considered </w:t>
      </w:r>
      <w:proofErr w:type="spellStart"/>
      <w:r w:rsidRPr="00821503">
        <w:rPr>
          <w:rFonts w:ascii="Times New Roman" w:hAnsi="Times New Roman" w:cs="Times New Roman"/>
          <w:sz w:val="24"/>
          <w:szCs w:val="24"/>
          <w:lang w:val="en-US"/>
        </w:rPr>
        <w:t>mubah</w:t>
      </w:r>
      <w:proofErr w:type="spellEnd"/>
      <w:r w:rsidRPr="00821503">
        <w:rPr>
          <w:rFonts w:ascii="Times New Roman" w:hAnsi="Times New Roman" w:cs="Times New Roman"/>
          <w:sz w:val="24"/>
          <w:szCs w:val="24"/>
          <w:lang w:val="en-US"/>
        </w:rPr>
        <w:t xml:space="preserve"> (permitted) if performed according to Islamic laws. This view is based on the commandment of Allah in the </w:t>
      </w:r>
      <w:proofErr w:type="spellStart"/>
      <w:r w:rsidRPr="00821503">
        <w:rPr>
          <w:rFonts w:ascii="Times New Roman" w:hAnsi="Times New Roman" w:cs="Times New Roman"/>
          <w:sz w:val="24"/>
          <w:szCs w:val="24"/>
          <w:lang w:val="en-US"/>
        </w:rPr>
        <w:t>Sura</w:t>
      </w:r>
      <w:proofErr w:type="spellEnd"/>
      <w:r w:rsidRPr="00821503">
        <w:rPr>
          <w:rFonts w:ascii="Times New Roman" w:hAnsi="Times New Roman" w:cs="Times New Roman"/>
          <w:sz w:val="24"/>
          <w:szCs w:val="24"/>
          <w:lang w:val="en-US"/>
        </w:rPr>
        <w:t xml:space="preserve"> al-</w:t>
      </w:r>
      <w:proofErr w:type="spellStart"/>
      <w:r w:rsidRPr="00821503">
        <w:rPr>
          <w:rFonts w:ascii="Times New Roman" w:hAnsi="Times New Roman" w:cs="Times New Roman"/>
          <w:sz w:val="24"/>
          <w:szCs w:val="24"/>
          <w:lang w:val="en-US"/>
        </w:rPr>
        <w:t>Baqarah</w:t>
      </w:r>
      <w:proofErr w:type="spellEnd"/>
      <w:r w:rsidRPr="00821503">
        <w:rPr>
          <w:rFonts w:ascii="Times New Roman" w:hAnsi="Times New Roman" w:cs="Times New Roman"/>
          <w:sz w:val="24"/>
          <w:szCs w:val="24"/>
          <w:lang w:val="en-US"/>
        </w:rPr>
        <w:t xml:space="preserve"> verse 233: “</w:t>
      </w:r>
      <w:r w:rsidRPr="00821503">
        <w:rPr>
          <w:rFonts w:ascii="Times New Roman" w:hAnsi="Times New Roman" w:cs="Times New Roman"/>
          <w:i/>
          <w:sz w:val="24"/>
        </w:rPr>
        <w:t xml:space="preserve">and if </w:t>
      </w:r>
      <w:proofErr w:type="gramStart"/>
      <w:r w:rsidRPr="00821503">
        <w:rPr>
          <w:rFonts w:ascii="Times New Roman" w:hAnsi="Times New Roman" w:cs="Times New Roman"/>
          <w:i/>
          <w:sz w:val="24"/>
        </w:rPr>
        <w:t>You</w:t>
      </w:r>
      <w:proofErr w:type="gramEnd"/>
      <w:r w:rsidRPr="00821503">
        <w:rPr>
          <w:rFonts w:ascii="Times New Roman" w:hAnsi="Times New Roman" w:cs="Times New Roman"/>
          <w:i/>
          <w:sz w:val="24"/>
        </w:rPr>
        <w:t xml:space="preserve"> decide on a foster suckling-mother for Your children, there is no sin on you, provided You pay (the mother) what You agreed (to give her) on reasonable basis. and fear Allâh and know that Allâh is All-Seer of what You do</w:t>
      </w:r>
      <w:r w:rsidRPr="00821503">
        <w:rPr>
          <w:rFonts w:ascii="Times New Roman" w:hAnsi="Times New Roman" w:cs="Times New Roman"/>
          <w:i/>
          <w:sz w:val="24"/>
          <w:lang w:val="en-US"/>
        </w:rPr>
        <w:t>.</w:t>
      </w:r>
      <w:r w:rsidRPr="00821503">
        <w:rPr>
          <w:rFonts w:ascii="Times New Roman" w:hAnsi="Times New Roman" w:cs="Times New Roman"/>
          <w:sz w:val="24"/>
          <w:lang w:val="en-US"/>
        </w:rPr>
        <w:t>” (</w:t>
      </w:r>
      <w:proofErr w:type="spellStart"/>
      <w:r w:rsidRPr="00821503">
        <w:rPr>
          <w:rFonts w:ascii="Times New Roman" w:hAnsi="Times New Roman" w:cs="Times New Roman"/>
          <w:sz w:val="24"/>
          <w:lang w:val="en-US"/>
        </w:rPr>
        <w:t>Sura</w:t>
      </w:r>
      <w:proofErr w:type="spellEnd"/>
      <w:r w:rsidRPr="00821503">
        <w:rPr>
          <w:rFonts w:ascii="Times New Roman" w:hAnsi="Times New Roman" w:cs="Times New Roman"/>
          <w:sz w:val="24"/>
          <w:lang w:val="en-US"/>
        </w:rPr>
        <w:t xml:space="preserve"> al-</w:t>
      </w:r>
      <w:proofErr w:type="spellStart"/>
      <w:r w:rsidRPr="00821503">
        <w:rPr>
          <w:rFonts w:ascii="Times New Roman" w:hAnsi="Times New Roman" w:cs="Times New Roman"/>
          <w:sz w:val="24"/>
          <w:lang w:val="en-US"/>
        </w:rPr>
        <w:t>Baqarah</w:t>
      </w:r>
      <w:proofErr w:type="spellEnd"/>
      <w:r w:rsidRPr="00821503">
        <w:rPr>
          <w:rFonts w:ascii="Times New Roman" w:hAnsi="Times New Roman" w:cs="Times New Roman"/>
          <w:sz w:val="24"/>
          <w:lang w:val="en-US"/>
        </w:rPr>
        <w:t xml:space="preserve"> [2]: 233).</w:t>
      </w:r>
    </w:p>
    <w:p w:rsidR="000E1F95" w:rsidRPr="00821503" w:rsidRDefault="000E1F95" w:rsidP="000E1F95">
      <w:pPr>
        <w:pStyle w:val="FootnoteText"/>
        <w:spacing w:after="0" w:line="360" w:lineRule="auto"/>
        <w:ind w:firstLine="567"/>
        <w:jc w:val="both"/>
        <w:rPr>
          <w:rFonts w:ascii="(normal text)" w:hAnsi="(normal text)"/>
          <w:sz w:val="10"/>
          <w:szCs w:val="10"/>
        </w:rPr>
      </w:pP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FPEF" w:hAnsi="Times New Roman+FPEF"/>
          <w:sz w:val="24"/>
          <w:szCs w:val="24"/>
          <w:lang w:val="en-US"/>
        </w:rPr>
        <w:t xml:space="preserve">That verse above emphasizes on </w:t>
      </w:r>
      <w:r w:rsidRPr="00821503">
        <w:rPr>
          <w:rFonts w:ascii="Times New Roman" w:hAnsi="Times New Roman" w:cs="Times New Roman"/>
          <w:sz w:val="24"/>
          <w:szCs w:val="24"/>
          <w:lang w:val="en-US"/>
        </w:rPr>
        <w:t xml:space="preserve">“provided a pay of what you agreed on reasonable basis”, meaning that a service is given since there is a reasonable payment or fee, and in this context, rent service is included.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Ijarah</w:t>
      </w:r>
      <w:proofErr w:type="spellEnd"/>
      <w:r w:rsidRPr="00821503">
        <w:rPr>
          <w:rFonts w:ascii="Times New Roman" w:hAnsi="Times New Roman" w:cs="Times New Roman"/>
          <w:sz w:val="24"/>
          <w:szCs w:val="24"/>
          <w:lang w:val="en-US"/>
        </w:rPr>
        <w:t xml:space="preserve">, based on the </w:t>
      </w:r>
      <w:proofErr w:type="spellStart"/>
      <w:r w:rsidRPr="00821503">
        <w:rPr>
          <w:rFonts w:ascii="Times New Roman" w:hAnsi="Times New Roman" w:cs="Times New Roman"/>
          <w:sz w:val="24"/>
          <w:szCs w:val="24"/>
          <w:lang w:val="en-US"/>
        </w:rPr>
        <w:t>shari’a</w:t>
      </w:r>
      <w:proofErr w:type="spellEnd"/>
      <w:r w:rsidRPr="00821503">
        <w:rPr>
          <w:rFonts w:ascii="Times New Roman" w:hAnsi="Times New Roman" w:cs="Times New Roman"/>
          <w:sz w:val="24"/>
          <w:szCs w:val="24"/>
          <w:lang w:val="en-US"/>
        </w:rPr>
        <w:t xml:space="preserve">, is to lighten the burden in life. As illustration, there is a man who has money yet unable to do some works and, on the other hand, there is a man who does not have money yet able to do the works. Through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Ijarah</w:t>
      </w:r>
      <w:proofErr w:type="spellEnd"/>
      <w:r w:rsidRPr="00821503">
        <w:rPr>
          <w:rFonts w:ascii="Times New Roman" w:hAnsi="Times New Roman" w:cs="Times New Roman"/>
          <w:sz w:val="24"/>
          <w:szCs w:val="24"/>
          <w:lang w:val="en-US"/>
        </w:rPr>
        <w:t xml:space="preserve"> contract, both of the men are able to get advantages and benefits (</w:t>
      </w:r>
      <w:proofErr w:type="spellStart"/>
      <w:r w:rsidRPr="00821503">
        <w:rPr>
          <w:rFonts w:ascii="Times New Roman" w:hAnsi="Times New Roman" w:cs="Times New Roman"/>
          <w:sz w:val="24"/>
          <w:szCs w:val="24"/>
          <w:lang w:val="en-US"/>
        </w:rPr>
        <w:t>Lubis</w:t>
      </w:r>
      <w:proofErr w:type="spellEnd"/>
      <w:r w:rsidRPr="00821503">
        <w:rPr>
          <w:rFonts w:ascii="Times New Roman" w:hAnsi="Times New Roman" w:cs="Times New Roman"/>
          <w:sz w:val="24"/>
          <w:szCs w:val="24"/>
          <w:lang w:val="en-US"/>
        </w:rPr>
        <w:t xml:space="preserve">, 2000, p. 144). </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Italic+FPEF" w:hAnsi="Times New Roman Italic+FPEF"/>
          <w:sz w:val="24"/>
          <w:szCs w:val="24"/>
          <w:lang w:val="en-US"/>
        </w:rPr>
        <w:t xml:space="preserve">In </w:t>
      </w:r>
      <w:proofErr w:type="spellStart"/>
      <w:r w:rsidRPr="00821503">
        <w:rPr>
          <w:rFonts w:ascii="Times New Roman Italic+FPEF" w:hAnsi="Times New Roman Italic+FPEF"/>
          <w:sz w:val="24"/>
          <w:szCs w:val="24"/>
          <w:lang w:val="en-US"/>
        </w:rPr>
        <w:t>shar</w:t>
      </w:r>
      <w:r w:rsidRPr="00821503">
        <w:rPr>
          <w:rFonts w:ascii="Times New Roman" w:hAnsi="Times New Roman" w:cs="Times New Roman"/>
          <w:sz w:val="24"/>
          <w:szCs w:val="24"/>
          <w:lang w:val="en-US"/>
        </w:rPr>
        <w:t>i’a</w:t>
      </w:r>
      <w:proofErr w:type="spellEnd"/>
      <w:r w:rsidRPr="00821503">
        <w:rPr>
          <w:rFonts w:ascii="Times New Roman" w:hAnsi="Times New Roman" w:cs="Times New Roman"/>
          <w:sz w:val="24"/>
          <w:szCs w:val="24"/>
          <w:lang w:val="en-US"/>
        </w:rPr>
        <w:t xml:space="preserve"> finance institution, this contract can be implemented in the form of leasing. However, those institutions, in general, tend to apply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Ijarah</w:t>
      </w:r>
      <w:proofErr w:type="spellEnd"/>
      <w:r w:rsidRPr="00821503">
        <w:rPr>
          <w:rFonts w:ascii="Times New Roman" w:hAnsi="Times New Roman" w:cs="Times New Roman"/>
          <w:i/>
          <w:sz w:val="24"/>
          <w:szCs w:val="24"/>
          <w:lang w:val="en-US"/>
        </w:rPr>
        <w:t xml:space="preserve"> al-</w:t>
      </w:r>
      <w:proofErr w:type="spellStart"/>
      <w:r w:rsidRPr="00821503">
        <w:rPr>
          <w:rFonts w:ascii="Times New Roman" w:hAnsi="Times New Roman" w:cs="Times New Roman"/>
          <w:i/>
          <w:sz w:val="24"/>
          <w:szCs w:val="24"/>
          <w:lang w:val="en-US"/>
        </w:rPr>
        <w:lastRenderedPageBreak/>
        <w:t>Muntahia</w:t>
      </w:r>
      <w:proofErr w:type="spellEnd"/>
      <w:r w:rsidRPr="00821503">
        <w:rPr>
          <w:rFonts w:ascii="Times New Roman" w:hAnsi="Times New Roman" w:cs="Times New Roman"/>
          <w:i/>
          <w:sz w:val="24"/>
          <w:szCs w:val="24"/>
          <w:lang w:val="en-US"/>
        </w:rPr>
        <w:t xml:space="preserve"> bit-</w:t>
      </w:r>
      <w:proofErr w:type="spellStart"/>
      <w:r w:rsidRPr="00821503">
        <w:rPr>
          <w:rFonts w:ascii="Times New Roman" w:hAnsi="Times New Roman" w:cs="Times New Roman"/>
          <w:i/>
          <w:sz w:val="24"/>
          <w:szCs w:val="24"/>
          <w:lang w:val="en-US"/>
        </w:rPr>
        <w:t>Tamlik</w:t>
      </w:r>
      <w:proofErr w:type="spellEnd"/>
      <w:r w:rsidRPr="00821503">
        <w:rPr>
          <w:rFonts w:ascii="Times New Roman" w:hAnsi="Times New Roman" w:cs="Times New Roman"/>
          <w:i/>
          <w:sz w:val="24"/>
          <w:szCs w:val="24"/>
          <w:lang w:val="en-US"/>
        </w:rPr>
        <w:t xml:space="preserve"> </w:t>
      </w:r>
      <w:r w:rsidRPr="00821503">
        <w:rPr>
          <w:rFonts w:ascii="Times New Roman" w:hAnsi="Times New Roman" w:cs="Times New Roman"/>
          <w:sz w:val="24"/>
          <w:szCs w:val="24"/>
          <w:lang w:val="en-US"/>
        </w:rPr>
        <w:t>(IMB) (Antonio, 2015, p. 118) because</w:t>
      </w:r>
      <w:r w:rsidR="001B39B3" w:rsidRPr="00821503">
        <w:rPr>
          <w:rFonts w:ascii="Times New Roman" w:hAnsi="Times New Roman" w:cs="Times New Roman"/>
          <w:sz w:val="24"/>
          <w:szCs w:val="24"/>
          <w:lang w:val="en-US"/>
        </w:rPr>
        <w:t xml:space="preserve"> of </w:t>
      </w:r>
      <w:r w:rsidRPr="00821503">
        <w:rPr>
          <w:rFonts w:ascii="Times New Roman" w:hAnsi="Times New Roman" w:cs="Times New Roman"/>
          <w:sz w:val="24"/>
          <w:szCs w:val="24"/>
          <w:lang w:val="en-US"/>
        </w:rPr>
        <w:t xml:space="preserve">its simpler accountancy. </w:t>
      </w:r>
    </w:p>
    <w:p w:rsidR="000E1F95" w:rsidRPr="00235732" w:rsidRDefault="000E1F95" w:rsidP="000E1F95">
      <w:pPr>
        <w:pStyle w:val="FootnoteText"/>
        <w:spacing w:after="0" w:line="360" w:lineRule="auto"/>
        <w:ind w:firstLine="567"/>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
    <w:p w:rsidR="000E1F95" w:rsidRPr="00433A53" w:rsidRDefault="000E1F95" w:rsidP="000E1F95">
      <w:pPr>
        <w:pStyle w:val="Heading2"/>
      </w:pPr>
      <w:r w:rsidRPr="001B39B3">
        <w:rPr>
          <w:lang w:val="en-US"/>
        </w:rPr>
        <w:t>Partnership</w:t>
      </w:r>
      <w:r w:rsidRPr="001B39B3">
        <w:t xml:space="preserve"> </w:t>
      </w:r>
      <w:r w:rsidRPr="001B39B3">
        <w:rPr>
          <w:i/>
          <w:iCs/>
        </w:rPr>
        <w:t>(al-Syirkah)</w:t>
      </w:r>
    </w:p>
    <w:p w:rsidR="000E1F95" w:rsidRPr="00821503" w:rsidRDefault="000E1F95" w:rsidP="000E1F95">
      <w:pPr>
        <w:shd w:val="clear" w:color="auto" w:fill="FFFFFF"/>
        <w:spacing w:after="0" w:line="360" w:lineRule="auto"/>
        <w:ind w:firstLine="567"/>
        <w:jc w:val="both"/>
        <w:textAlignment w:val="baseline"/>
        <w:rPr>
          <w:rFonts w:ascii="Times New Roman" w:eastAsia="Times New Roman" w:hAnsi="Times New Roman" w:cs="Times New Roman"/>
          <w:sz w:val="24"/>
          <w:szCs w:val="24"/>
          <w:bdr w:val="none" w:sz="0" w:space="0" w:color="auto" w:frame="1"/>
          <w:lang w:val="en-US" w:eastAsia="id-ID"/>
        </w:rPr>
      </w:pPr>
      <w:r w:rsidRPr="00821503">
        <w:rPr>
          <w:rFonts w:ascii="Times New Roman" w:eastAsia="Times New Roman" w:hAnsi="Times New Roman" w:cs="Times New Roman"/>
          <w:i/>
          <w:sz w:val="24"/>
          <w:szCs w:val="24"/>
          <w:bdr w:val="none" w:sz="0" w:space="0" w:color="auto" w:frame="1"/>
          <w:lang w:val="en-US" w:eastAsia="id-ID"/>
        </w:rPr>
        <w:t>Al-</w:t>
      </w:r>
      <w:proofErr w:type="spellStart"/>
      <w:r w:rsidRPr="00821503">
        <w:rPr>
          <w:rFonts w:ascii="Times New Roman" w:eastAsia="Times New Roman" w:hAnsi="Times New Roman" w:cs="Times New Roman"/>
          <w:i/>
          <w:sz w:val="24"/>
          <w:szCs w:val="24"/>
          <w:bdr w:val="none" w:sz="0" w:space="0" w:color="auto" w:frame="1"/>
          <w:lang w:val="en-US" w:eastAsia="id-ID"/>
        </w:rPr>
        <w:t>Syirkah</w:t>
      </w:r>
      <w:proofErr w:type="spellEnd"/>
      <w:r w:rsidRPr="00821503">
        <w:rPr>
          <w:rFonts w:ascii="Times New Roman" w:eastAsia="Times New Roman" w:hAnsi="Times New Roman" w:cs="Times New Roman"/>
          <w:sz w:val="24"/>
          <w:szCs w:val="24"/>
          <w:bdr w:val="none" w:sz="0" w:space="0" w:color="auto" w:frame="1"/>
          <w:lang w:val="en-US" w:eastAsia="id-ID"/>
        </w:rPr>
        <w:t xml:space="preserve"> is a contract between two parties partnering in terms of capital and profits (</w:t>
      </w:r>
      <w:proofErr w:type="spellStart"/>
      <w:r w:rsidRPr="00821503">
        <w:rPr>
          <w:rFonts w:ascii="Times New Roman" w:eastAsia="Times New Roman" w:hAnsi="Times New Roman" w:cs="Times New Roman"/>
          <w:sz w:val="24"/>
          <w:szCs w:val="24"/>
          <w:bdr w:val="none" w:sz="0" w:space="0" w:color="auto" w:frame="1"/>
          <w:lang w:val="en-US" w:eastAsia="id-ID"/>
        </w:rPr>
        <w:t>Syafei</w:t>
      </w:r>
      <w:proofErr w:type="spellEnd"/>
      <w:r w:rsidRPr="00821503">
        <w:rPr>
          <w:rFonts w:ascii="Times New Roman" w:eastAsia="Times New Roman" w:hAnsi="Times New Roman" w:cs="Times New Roman"/>
          <w:sz w:val="24"/>
          <w:szCs w:val="24"/>
          <w:bdr w:val="none" w:sz="0" w:space="0" w:color="auto" w:frame="1"/>
          <w:lang w:val="en-US" w:eastAsia="id-ID"/>
        </w:rPr>
        <w:t xml:space="preserve">, 2000, p. 183). In this context, </w:t>
      </w:r>
      <w:r w:rsidRPr="00821503">
        <w:rPr>
          <w:rFonts w:ascii="Times New Roman" w:eastAsia="Times New Roman" w:hAnsi="Times New Roman" w:cs="Times New Roman"/>
          <w:i/>
          <w:sz w:val="24"/>
          <w:szCs w:val="24"/>
          <w:bdr w:val="none" w:sz="0" w:space="0" w:color="auto" w:frame="1"/>
          <w:lang w:val="en-US" w:eastAsia="id-ID"/>
        </w:rPr>
        <w:t>al-</w:t>
      </w:r>
      <w:proofErr w:type="spellStart"/>
      <w:r w:rsidRPr="00821503">
        <w:rPr>
          <w:rFonts w:ascii="Times New Roman" w:eastAsia="Times New Roman" w:hAnsi="Times New Roman" w:cs="Times New Roman"/>
          <w:i/>
          <w:sz w:val="24"/>
          <w:szCs w:val="24"/>
          <w:bdr w:val="none" w:sz="0" w:space="0" w:color="auto" w:frame="1"/>
          <w:lang w:val="en-US" w:eastAsia="id-ID"/>
        </w:rPr>
        <w:t>Syirkah</w:t>
      </w:r>
      <w:proofErr w:type="spellEnd"/>
      <w:r w:rsidRPr="00821503">
        <w:rPr>
          <w:rFonts w:ascii="Times New Roman" w:eastAsia="Times New Roman" w:hAnsi="Times New Roman" w:cs="Times New Roman"/>
          <w:sz w:val="24"/>
          <w:szCs w:val="24"/>
          <w:bdr w:val="none" w:sz="0" w:space="0" w:color="auto" w:frame="1"/>
          <w:lang w:val="en-US" w:eastAsia="id-ID"/>
        </w:rPr>
        <w:t xml:space="preserve"> is a partnership contract between two or more parties in certain business, where each party contributes funds (charity/expertise) under the terms that the financial risks will be </w:t>
      </w:r>
      <w:r w:rsidR="001B39B3" w:rsidRPr="00821503">
        <w:rPr>
          <w:rFonts w:ascii="Times New Roman" w:eastAsia="Times New Roman" w:hAnsi="Times New Roman" w:cs="Times New Roman"/>
          <w:sz w:val="24"/>
          <w:szCs w:val="24"/>
          <w:bdr w:val="none" w:sz="0" w:space="0" w:color="auto" w:frame="1"/>
          <w:lang w:val="en-US" w:eastAsia="id-ID"/>
        </w:rPr>
        <w:t>shared</w:t>
      </w:r>
      <w:r w:rsidRPr="00821503">
        <w:rPr>
          <w:rFonts w:ascii="Times New Roman" w:eastAsia="Times New Roman" w:hAnsi="Times New Roman" w:cs="Times New Roman"/>
          <w:sz w:val="24"/>
          <w:szCs w:val="24"/>
          <w:bdr w:val="none" w:sz="0" w:space="0" w:color="auto" w:frame="1"/>
          <w:lang w:val="en-US" w:eastAsia="id-ID"/>
        </w:rPr>
        <w:t xml:space="preserve"> (Antonio, 2015, p. 90).  </w:t>
      </w:r>
    </w:p>
    <w:p w:rsidR="000E1F95" w:rsidRPr="00821503" w:rsidRDefault="000E1F95" w:rsidP="000E1F95">
      <w:pPr>
        <w:shd w:val="clear" w:color="auto" w:fill="FFFFFF"/>
        <w:spacing w:after="0" w:line="360" w:lineRule="auto"/>
        <w:ind w:firstLine="567"/>
        <w:jc w:val="both"/>
        <w:textAlignment w:val="baseline"/>
        <w:rPr>
          <w:rFonts w:ascii="Times New Roman" w:hAnsi="Times New Roman" w:cs="Times New Roman"/>
          <w:bCs/>
          <w:sz w:val="24"/>
          <w:szCs w:val="24"/>
          <w:lang w:val="en-US"/>
        </w:rPr>
      </w:pPr>
      <w:r w:rsidRPr="00821503">
        <w:rPr>
          <w:rFonts w:ascii="Times New Roman" w:hAnsi="Times New Roman" w:cs="Times New Roman"/>
          <w:iCs/>
          <w:sz w:val="24"/>
          <w:szCs w:val="24"/>
          <w:lang w:val="en-US"/>
        </w:rPr>
        <w:t xml:space="preserve">The transaction of this contract is based on the willingness of the involved parties to increase their asset values. This is based on the commandment of Allah in the </w:t>
      </w:r>
      <w:proofErr w:type="spellStart"/>
      <w:r w:rsidRPr="00821503">
        <w:rPr>
          <w:rFonts w:ascii="Times New Roman" w:hAnsi="Times New Roman" w:cs="Times New Roman"/>
          <w:iCs/>
          <w:sz w:val="24"/>
          <w:szCs w:val="24"/>
          <w:lang w:val="en-US"/>
        </w:rPr>
        <w:t>Sura</w:t>
      </w:r>
      <w:proofErr w:type="spellEnd"/>
      <w:r w:rsidRPr="00821503">
        <w:rPr>
          <w:rFonts w:ascii="Times New Roman" w:hAnsi="Times New Roman" w:cs="Times New Roman"/>
          <w:iCs/>
          <w:sz w:val="24"/>
          <w:szCs w:val="24"/>
          <w:lang w:val="en-US"/>
        </w:rPr>
        <w:t xml:space="preserve"> an-</w:t>
      </w:r>
      <w:proofErr w:type="spellStart"/>
      <w:r w:rsidRPr="00821503">
        <w:rPr>
          <w:rFonts w:ascii="Times New Roman" w:hAnsi="Times New Roman" w:cs="Times New Roman"/>
          <w:iCs/>
          <w:sz w:val="24"/>
          <w:szCs w:val="24"/>
          <w:lang w:val="en-US"/>
        </w:rPr>
        <w:t>Nisa</w:t>
      </w:r>
      <w:proofErr w:type="spellEnd"/>
      <w:r w:rsidRPr="00821503">
        <w:rPr>
          <w:rFonts w:ascii="Times New Roman" w:hAnsi="Times New Roman" w:cs="Times New Roman"/>
          <w:iCs/>
          <w:sz w:val="24"/>
          <w:szCs w:val="24"/>
          <w:lang w:val="en-US"/>
        </w:rPr>
        <w:t xml:space="preserve"> verse 12: </w:t>
      </w:r>
      <w:r w:rsidRPr="00821503">
        <w:rPr>
          <w:rFonts w:ascii="Times New Roman" w:hAnsi="Times New Roman" w:cs="Times New Roman"/>
          <w:i/>
          <w:iCs/>
          <w:sz w:val="24"/>
          <w:szCs w:val="24"/>
          <w:lang w:val="en-US"/>
        </w:rPr>
        <w:t>“…</w:t>
      </w:r>
      <w:r w:rsidRPr="00821503">
        <w:rPr>
          <w:rFonts w:ascii="Times New Roman" w:hAnsi="Times New Roman" w:cs="Times New Roman"/>
          <w:i/>
          <w:sz w:val="24"/>
        </w:rPr>
        <w:t xml:space="preserve">they share </w:t>
      </w:r>
      <w:r w:rsidRPr="00821503">
        <w:rPr>
          <w:rFonts w:ascii="Times New Roman" w:hAnsi="Times New Roman" w:cs="Times New Roman"/>
          <w:i/>
          <w:sz w:val="24"/>
          <w:lang w:val="en-US"/>
        </w:rPr>
        <w:t>in</w:t>
      </w:r>
      <w:r w:rsidRPr="00821503">
        <w:rPr>
          <w:rFonts w:ascii="Times New Roman" w:hAnsi="Times New Roman" w:cs="Times New Roman"/>
          <w:i/>
          <w:sz w:val="24"/>
        </w:rPr>
        <w:t xml:space="preserve"> a third</w:t>
      </w:r>
      <w:r w:rsidRPr="00821503">
        <w:rPr>
          <w:rFonts w:ascii="Times New Roman" w:hAnsi="Times New Roman" w:cs="Times New Roman"/>
          <w:i/>
          <w:sz w:val="24"/>
          <w:lang w:val="en-US"/>
        </w:rPr>
        <w:t>…</w:t>
      </w:r>
      <w:r w:rsidRPr="00821503">
        <w:rPr>
          <w:rFonts w:ascii="Times New Roman" w:hAnsi="Times New Roman" w:cs="Times New Roman"/>
          <w:sz w:val="24"/>
          <w:lang w:val="en-US"/>
        </w:rPr>
        <w:t xml:space="preserve">” and in the </w:t>
      </w:r>
      <w:proofErr w:type="spellStart"/>
      <w:r w:rsidRPr="00821503">
        <w:rPr>
          <w:rFonts w:ascii="Times New Roman" w:hAnsi="Times New Roman" w:cs="Times New Roman"/>
          <w:sz w:val="24"/>
          <w:lang w:val="en-US"/>
        </w:rPr>
        <w:t>Sura</w:t>
      </w:r>
      <w:proofErr w:type="spellEnd"/>
      <w:r w:rsidRPr="00821503">
        <w:rPr>
          <w:rFonts w:ascii="Times New Roman" w:hAnsi="Times New Roman" w:cs="Times New Roman"/>
          <w:sz w:val="24"/>
          <w:lang w:val="en-US"/>
        </w:rPr>
        <w:t xml:space="preserve"> </w:t>
      </w:r>
      <w:proofErr w:type="spellStart"/>
      <w:r w:rsidRPr="00821503">
        <w:rPr>
          <w:rFonts w:ascii="Times New Roman" w:hAnsi="Times New Roman" w:cs="Times New Roman"/>
          <w:sz w:val="24"/>
          <w:lang w:val="en-US"/>
        </w:rPr>
        <w:t>Shaad</w:t>
      </w:r>
      <w:proofErr w:type="spellEnd"/>
      <w:r w:rsidRPr="00821503">
        <w:rPr>
          <w:rFonts w:ascii="Times New Roman" w:hAnsi="Times New Roman" w:cs="Times New Roman"/>
          <w:sz w:val="24"/>
          <w:lang w:val="en-US"/>
        </w:rPr>
        <w:t xml:space="preserve"> verse 24: “</w:t>
      </w:r>
      <w:r w:rsidRPr="00821503">
        <w:rPr>
          <w:rFonts w:ascii="Times New Roman" w:hAnsi="Times New Roman" w:cs="Times New Roman"/>
          <w:i/>
          <w:sz w:val="24"/>
        </w:rPr>
        <w:t>Verily, many partners oppress one another, except those who believe and do righteous good deeds</w:t>
      </w:r>
      <w:r w:rsidRPr="00821503">
        <w:rPr>
          <w:rFonts w:ascii="Times New Roman" w:hAnsi="Times New Roman" w:cs="Times New Roman"/>
          <w:i/>
          <w:sz w:val="24"/>
          <w:lang w:val="en-US"/>
        </w:rPr>
        <w:t>..</w:t>
      </w:r>
      <w:r w:rsidRPr="00821503">
        <w:rPr>
          <w:rFonts w:ascii="Times New Roman" w:hAnsi="Times New Roman" w:cs="Times New Roman"/>
          <w:i/>
          <w:sz w:val="24"/>
        </w:rPr>
        <w:t>.</w:t>
      </w:r>
      <w:r w:rsidRPr="00821503">
        <w:rPr>
          <w:rFonts w:ascii="Times New Roman" w:hAnsi="Times New Roman" w:cs="Times New Roman"/>
          <w:sz w:val="24"/>
        </w:rPr>
        <w:t>"</w:t>
      </w:r>
    </w:p>
    <w:p w:rsidR="000E1F95" w:rsidRPr="00821503" w:rsidRDefault="000E1F95" w:rsidP="000E1F95">
      <w:pPr>
        <w:shd w:val="clear" w:color="auto" w:fill="FFFFFF"/>
        <w:spacing w:after="0" w:line="360" w:lineRule="auto"/>
        <w:ind w:firstLine="567"/>
        <w:jc w:val="both"/>
        <w:textAlignment w:val="baseline"/>
        <w:rPr>
          <w:rFonts w:ascii="(normal text)" w:hAnsi="(normal text)"/>
          <w:sz w:val="10"/>
          <w:szCs w:val="10"/>
        </w:rPr>
      </w:pPr>
    </w:p>
    <w:p w:rsidR="000E1F95" w:rsidRPr="00821503" w:rsidRDefault="000E1F95" w:rsidP="000E1F95">
      <w:pPr>
        <w:shd w:val="clear" w:color="auto" w:fill="FFFFFF"/>
        <w:spacing w:after="0" w:line="360" w:lineRule="auto"/>
        <w:ind w:firstLine="567"/>
        <w:jc w:val="both"/>
        <w:textAlignment w:val="baseline"/>
        <w:rPr>
          <w:rFonts w:ascii="Times New Roman" w:hAnsi="Times New Roman" w:cs="Times New Roman"/>
          <w:sz w:val="24"/>
          <w:szCs w:val="24"/>
          <w:bdr w:val="none" w:sz="0" w:space="0" w:color="auto" w:frame="1"/>
          <w:lang w:val="en-US"/>
        </w:rPr>
      </w:pPr>
      <w:r w:rsidRPr="00821503">
        <w:rPr>
          <w:rFonts w:ascii="Times New Roman" w:hAnsi="Times New Roman" w:cs="Times New Roman"/>
          <w:sz w:val="24"/>
          <w:szCs w:val="24"/>
          <w:bdr w:val="none" w:sz="0" w:space="0" w:color="auto" w:frame="1"/>
          <w:lang w:val="en-US"/>
        </w:rPr>
        <w:t xml:space="preserve">The verses above elaborate the statement from Allah about partnership in property ownership. In the </w:t>
      </w:r>
      <w:proofErr w:type="spellStart"/>
      <w:r w:rsidRPr="00821503">
        <w:rPr>
          <w:rFonts w:ascii="Times New Roman" w:hAnsi="Times New Roman" w:cs="Times New Roman"/>
          <w:sz w:val="24"/>
          <w:szCs w:val="24"/>
          <w:bdr w:val="none" w:sz="0" w:space="0" w:color="auto" w:frame="1"/>
          <w:lang w:val="en-US"/>
        </w:rPr>
        <w:t>Sura</w:t>
      </w:r>
      <w:proofErr w:type="spellEnd"/>
      <w:r w:rsidRPr="00821503">
        <w:rPr>
          <w:rFonts w:ascii="Times New Roman" w:hAnsi="Times New Roman" w:cs="Times New Roman"/>
          <w:sz w:val="24"/>
          <w:szCs w:val="24"/>
          <w:bdr w:val="none" w:sz="0" w:space="0" w:color="auto" w:frame="1"/>
          <w:lang w:val="en-US"/>
        </w:rPr>
        <w:t xml:space="preserve"> an-</w:t>
      </w:r>
      <w:proofErr w:type="spellStart"/>
      <w:r w:rsidRPr="00821503">
        <w:rPr>
          <w:rFonts w:ascii="Times New Roman" w:hAnsi="Times New Roman" w:cs="Times New Roman"/>
          <w:sz w:val="24"/>
          <w:szCs w:val="24"/>
          <w:bdr w:val="none" w:sz="0" w:space="0" w:color="auto" w:frame="1"/>
          <w:lang w:val="en-US"/>
        </w:rPr>
        <w:t>Nisaa</w:t>
      </w:r>
      <w:proofErr w:type="spellEnd"/>
      <w:r w:rsidRPr="00821503">
        <w:rPr>
          <w:rFonts w:ascii="Times New Roman" w:hAnsi="Times New Roman" w:cs="Times New Roman"/>
          <w:sz w:val="24"/>
          <w:szCs w:val="24"/>
          <w:bdr w:val="none" w:sz="0" w:space="0" w:color="auto" w:frame="1"/>
          <w:lang w:val="en-US"/>
        </w:rPr>
        <w:t xml:space="preserve"> verse 12, partnership (</w:t>
      </w:r>
      <w:proofErr w:type="spellStart"/>
      <w:r w:rsidRPr="00821503">
        <w:rPr>
          <w:rFonts w:ascii="Times New Roman" w:hAnsi="Times New Roman" w:cs="Times New Roman"/>
          <w:sz w:val="24"/>
          <w:szCs w:val="24"/>
          <w:bdr w:val="none" w:sz="0" w:space="0" w:color="auto" w:frame="1"/>
          <w:lang w:val="en-US"/>
        </w:rPr>
        <w:t>Syafei</w:t>
      </w:r>
      <w:proofErr w:type="spellEnd"/>
      <w:r w:rsidRPr="00821503">
        <w:rPr>
          <w:rFonts w:ascii="Times New Roman" w:hAnsi="Times New Roman" w:cs="Times New Roman"/>
          <w:sz w:val="24"/>
          <w:szCs w:val="24"/>
          <w:bdr w:val="none" w:sz="0" w:space="0" w:color="auto" w:frame="1"/>
          <w:lang w:val="en-US"/>
        </w:rPr>
        <w:t>, 2000, p. 183) is done directly (</w:t>
      </w:r>
      <w:proofErr w:type="spellStart"/>
      <w:r w:rsidRPr="00821503">
        <w:rPr>
          <w:rFonts w:ascii="Times New Roman" w:hAnsi="Times New Roman" w:cs="Times New Roman"/>
          <w:i/>
          <w:sz w:val="24"/>
          <w:szCs w:val="24"/>
          <w:bdr w:val="none" w:sz="0" w:space="0" w:color="auto" w:frame="1"/>
          <w:lang w:val="en-US"/>
        </w:rPr>
        <w:t>jabr</w:t>
      </w:r>
      <w:proofErr w:type="spellEnd"/>
      <w:r w:rsidRPr="00821503">
        <w:rPr>
          <w:rFonts w:ascii="Times New Roman" w:hAnsi="Times New Roman" w:cs="Times New Roman"/>
          <w:sz w:val="24"/>
          <w:szCs w:val="24"/>
          <w:bdr w:val="none" w:sz="0" w:space="0" w:color="auto" w:frame="1"/>
          <w:lang w:val="en-US"/>
        </w:rPr>
        <w:t xml:space="preserve">) due to legacy, meanwhile in the </w:t>
      </w:r>
      <w:proofErr w:type="spellStart"/>
      <w:r w:rsidRPr="00821503">
        <w:rPr>
          <w:rFonts w:ascii="Times New Roman" w:hAnsi="Times New Roman" w:cs="Times New Roman"/>
          <w:sz w:val="24"/>
          <w:szCs w:val="24"/>
          <w:bdr w:val="none" w:sz="0" w:space="0" w:color="auto" w:frame="1"/>
          <w:lang w:val="en-US"/>
        </w:rPr>
        <w:t>Sura</w:t>
      </w:r>
      <w:proofErr w:type="spellEnd"/>
      <w:r w:rsidRPr="00821503">
        <w:rPr>
          <w:rFonts w:ascii="Times New Roman" w:hAnsi="Times New Roman" w:cs="Times New Roman"/>
          <w:sz w:val="24"/>
          <w:szCs w:val="24"/>
          <w:bdr w:val="none" w:sz="0" w:space="0" w:color="auto" w:frame="1"/>
          <w:lang w:val="en-US"/>
        </w:rPr>
        <w:t xml:space="preserve"> </w:t>
      </w:r>
      <w:proofErr w:type="spellStart"/>
      <w:r w:rsidRPr="00821503">
        <w:rPr>
          <w:rFonts w:ascii="Times New Roman" w:hAnsi="Times New Roman" w:cs="Times New Roman"/>
          <w:sz w:val="24"/>
          <w:szCs w:val="24"/>
          <w:bdr w:val="none" w:sz="0" w:space="0" w:color="auto" w:frame="1"/>
          <w:lang w:val="en-US"/>
        </w:rPr>
        <w:t>Shaad</w:t>
      </w:r>
      <w:proofErr w:type="spellEnd"/>
      <w:r w:rsidRPr="00821503">
        <w:rPr>
          <w:rFonts w:ascii="Times New Roman" w:hAnsi="Times New Roman" w:cs="Times New Roman"/>
          <w:sz w:val="24"/>
          <w:szCs w:val="24"/>
          <w:bdr w:val="none" w:sz="0" w:space="0" w:color="auto" w:frame="1"/>
          <w:lang w:val="en-US"/>
        </w:rPr>
        <w:t xml:space="preserve"> verse 24, it is only done by contract (</w:t>
      </w:r>
      <w:proofErr w:type="spellStart"/>
      <w:r w:rsidRPr="00821503">
        <w:rPr>
          <w:rFonts w:ascii="Times New Roman" w:hAnsi="Times New Roman" w:cs="Times New Roman"/>
          <w:i/>
          <w:sz w:val="24"/>
          <w:szCs w:val="24"/>
          <w:bdr w:val="none" w:sz="0" w:space="0" w:color="auto" w:frame="1"/>
          <w:lang w:val="en-US"/>
        </w:rPr>
        <w:t>ikhtiyar</w:t>
      </w:r>
      <w:r w:rsidR="001B39B3" w:rsidRPr="00821503">
        <w:rPr>
          <w:rFonts w:ascii="Times New Roman" w:hAnsi="Times New Roman" w:cs="Times New Roman"/>
          <w:i/>
          <w:sz w:val="24"/>
          <w:szCs w:val="24"/>
          <w:bdr w:val="none" w:sz="0" w:space="0" w:color="auto" w:frame="1"/>
          <w:lang w:val="en-US"/>
        </w:rPr>
        <w:t>i</w:t>
      </w:r>
      <w:proofErr w:type="spellEnd"/>
      <w:r w:rsidRPr="00821503">
        <w:rPr>
          <w:rFonts w:ascii="Times New Roman" w:hAnsi="Times New Roman" w:cs="Times New Roman"/>
          <w:sz w:val="24"/>
          <w:szCs w:val="24"/>
          <w:bdr w:val="none" w:sz="0" w:space="0" w:color="auto" w:frame="1"/>
          <w:lang w:val="en-US"/>
        </w:rPr>
        <w:t>).</w:t>
      </w:r>
    </w:p>
    <w:p w:rsidR="000E1F95" w:rsidRDefault="000E1F95" w:rsidP="001B39B3">
      <w:pPr>
        <w:shd w:val="clear" w:color="auto" w:fill="FFFFFF"/>
        <w:spacing w:after="0" w:line="360" w:lineRule="auto"/>
        <w:ind w:firstLine="567"/>
        <w:jc w:val="both"/>
        <w:textAlignment w:val="baseline"/>
        <w:rPr>
          <w:rFonts w:ascii="Times New Roman" w:eastAsia="Times New Roman" w:hAnsi="Times New Roman" w:cs="Times New Roman"/>
          <w:sz w:val="24"/>
          <w:szCs w:val="24"/>
          <w:lang w:val="en-US" w:eastAsia="id-ID"/>
        </w:rPr>
      </w:pPr>
      <w:r w:rsidRPr="00821503">
        <w:rPr>
          <w:rFonts w:ascii="Times New Roman" w:eastAsia="Times New Roman" w:hAnsi="Times New Roman" w:cs="Times New Roman"/>
          <w:sz w:val="24"/>
          <w:szCs w:val="24"/>
          <w:lang w:val="en-US" w:eastAsia="id-ID"/>
        </w:rPr>
        <w:t xml:space="preserve">In </w:t>
      </w:r>
      <w:proofErr w:type="spellStart"/>
      <w:r w:rsidRPr="00821503">
        <w:rPr>
          <w:rFonts w:ascii="Times New Roman" w:eastAsia="Times New Roman" w:hAnsi="Times New Roman" w:cs="Times New Roman"/>
          <w:sz w:val="24"/>
          <w:szCs w:val="24"/>
          <w:lang w:val="en-US" w:eastAsia="id-ID"/>
        </w:rPr>
        <w:t>shari’a</w:t>
      </w:r>
      <w:proofErr w:type="spellEnd"/>
      <w:r w:rsidRPr="00821503">
        <w:rPr>
          <w:rFonts w:ascii="Times New Roman" w:eastAsia="Times New Roman" w:hAnsi="Times New Roman" w:cs="Times New Roman"/>
          <w:sz w:val="24"/>
          <w:szCs w:val="24"/>
          <w:lang w:val="en-US" w:eastAsia="id-ID"/>
        </w:rPr>
        <w:t xml:space="preserve"> finance institutions, </w:t>
      </w:r>
      <w:r w:rsidRPr="00821503">
        <w:rPr>
          <w:rFonts w:ascii="Times New Roman" w:eastAsia="Times New Roman" w:hAnsi="Times New Roman" w:cs="Times New Roman"/>
          <w:i/>
          <w:sz w:val="24"/>
          <w:szCs w:val="24"/>
          <w:lang w:val="en-US" w:eastAsia="id-ID"/>
        </w:rPr>
        <w:t>Al-</w:t>
      </w:r>
      <w:proofErr w:type="spellStart"/>
      <w:r w:rsidRPr="00821503">
        <w:rPr>
          <w:rFonts w:ascii="Times New Roman" w:eastAsia="Times New Roman" w:hAnsi="Times New Roman" w:cs="Times New Roman"/>
          <w:i/>
          <w:sz w:val="24"/>
          <w:szCs w:val="24"/>
          <w:lang w:val="en-US" w:eastAsia="id-ID"/>
        </w:rPr>
        <w:t>Syirkah</w:t>
      </w:r>
      <w:proofErr w:type="spellEnd"/>
      <w:r w:rsidRPr="00821503">
        <w:rPr>
          <w:rFonts w:ascii="Times New Roman" w:eastAsia="Times New Roman" w:hAnsi="Times New Roman" w:cs="Times New Roman"/>
          <w:sz w:val="24"/>
          <w:szCs w:val="24"/>
          <w:lang w:val="en-US" w:eastAsia="id-ID"/>
        </w:rPr>
        <w:t xml:space="preserve"> is applied into certain project funding where the institution will collaborate with </w:t>
      </w:r>
      <w:r w:rsidR="001B39B3" w:rsidRPr="00821503">
        <w:rPr>
          <w:rFonts w:ascii="Times New Roman" w:eastAsia="Times New Roman" w:hAnsi="Times New Roman" w:cs="Times New Roman"/>
          <w:sz w:val="24"/>
          <w:szCs w:val="24"/>
          <w:lang w:val="en-US" w:eastAsia="id-ID"/>
        </w:rPr>
        <w:t>particular</w:t>
      </w:r>
      <w:r w:rsidRPr="00821503">
        <w:rPr>
          <w:rFonts w:ascii="Times New Roman" w:eastAsia="Times New Roman" w:hAnsi="Times New Roman" w:cs="Times New Roman"/>
          <w:sz w:val="24"/>
          <w:szCs w:val="24"/>
          <w:lang w:val="en-US" w:eastAsia="id-ID"/>
        </w:rPr>
        <w:t xml:space="preserve"> company. In this condition, both parties will supply money to fund particular on-going project. The company will return the fund, together with the profit agreed, soon after the project is finished. </w:t>
      </w:r>
    </w:p>
    <w:p w:rsidR="00821503" w:rsidRPr="00821503" w:rsidRDefault="00821503" w:rsidP="001B39B3">
      <w:pPr>
        <w:shd w:val="clear" w:color="auto" w:fill="FFFFFF"/>
        <w:spacing w:after="0" w:line="360" w:lineRule="auto"/>
        <w:ind w:firstLine="567"/>
        <w:jc w:val="both"/>
        <w:textAlignment w:val="baseline"/>
        <w:rPr>
          <w:rFonts w:ascii="Times New Roman" w:eastAsia="Times New Roman" w:hAnsi="Times New Roman" w:cs="Times New Roman"/>
          <w:sz w:val="24"/>
          <w:szCs w:val="24"/>
          <w:lang w:val="en-US" w:eastAsia="id-ID"/>
        </w:rPr>
      </w:pPr>
    </w:p>
    <w:p w:rsidR="000E1F95" w:rsidRPr="00821503" w:rsidRDefault="000E1F95" w:rsidP="000E1F95">
      <w:pPr>
        <w:pStyle w:val="Heading2"/>
      </w:pPr>
      <w:r w:rsidRPr="00821503">
        <w:rPr>
          <w:lang w:val="en-US"/>
        </w:rPr>
        <w:t>Deposit</w:t>
      </w:r>
      <w:r w:rsidRPr="00821503">
        <w:t xml:space="preserve"> (al-Wadi’ah)</w:t>
      </w:r>
    </w:p>
    <w:p w:rsidR="000E1F95" w:rsidRPr="00821503" w:rsidRDefault="000E1F95" w:rsidP="000E1F95">
      <w:pPr>
        <w:pStyle w:val="FootnoteText"/>
        <w:spacing w:after="0" w:line="360" w:lineRule="auto"/>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ab/>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Wadi’ah</w:t>
      </w:r>
      <w:proofErr w:type="spellEnd"/>
      <w:r w:rsidRPr="00821503">
        <w:rPr>
          <w:rFonts w:ascii="Times New Roman" w:hAnsi="Times New Roman" w:cs="Times New Roman"/>
          <w:sz w:val="24"/>
          <w:szCs w:val="24"/>
          <w:lang w:val="en-US"/>
        </w:rPr>
        <w:t>, known as deposit or safekeeping, is a pure saving by one party with the other, whether done by individual or legal institution, which should be kept and returned anytime upon the depositor’s demand (Antonio, 2015, p. 85).</w:t>
      </w:r>
      <w:r w:rsidR="001B39B3" w:rsidRPr="00821503">
        <w:rPr>
          <w:rFonts w:ascii="Times New Roman" w:hAnsi="Times New Roman" w:cs="Times New Roman"/>
          <w:sz w:val="24"/>
          <w:szCs w:val="24"/>
          <w:lang w:val="en-US"/>
        </w:rPr>
        <w:t xml:space="preserve"> </w:t>
      </w:r>
      <w:r w:rsidRPr="00821503">
        <w:rPr>
          <w:rFonts w:ascii="Times New Roman" w:hAnsi="Times New Roman" w:cs="Times New Roman"/>
          <w:sz w:val="24"/>
          <w:szCs w:val="24"/>
          <w:lang w:val="sv-SE"/>
        </w:rPr>
        <w:t xml:space="preserve">Meanwhile, according to Law No. 21 year 2008 on Shari’a Banking, </w:t>
      </w:r>
      <w:r w:rsidRPr="00821503">
        <w:rPr>
          <w:rFonts w:ascii="Times New Roman" w:hAnsi="Times New Roman" w:cs="Times New Roman"/>
          <w:i/>
          <w:sz w:val="24"/>
          <w:szCs w:val="24"/>
          <w:lang w:val="sv-SE"/>
        </w:rPr>
        <w:t>al-Wadi’ah</w:t>
      </w:r>
      <w:r w:rsidRPr="00821503">
        <w:rPr>
          <w:rFonts w:ascii="Times New Roman" w:hAnsi="Times New Roman" w:cs="Times New Roman"/>
          <w:sz w:val="24"/>
          <w:szCs w:val="24"/>
          <w:lang w:val="sv-SE"/>
        </w:rPr>
        <w:t xml:space="preserve"> contract corresponds to safekeeping of goods or money from the owner to the trusted institutions to be kept.</w:t>
      </w:r>
    </w:p>
    <w:p w:rsidR="000E1F95" w:rsidRPr="00821503" w:rsidRDefault="000E1F95" w:rsidP="001B39B3">
      <w:pPr>
        <w:spacing w:line="360" w:lineRule="auto"/>
        <w:ind w:firstLine="567"/>
        <w:jc w:val="both"/>
        <w:rPr>
          <w:sz w:val="20"/>
          <w:lang w:val="en-US"/>
        </w:rPr>
      </w:pPr>
      <w:r w:rsidRPr="00821503">
        <w:rPr>
          <w:rFonts w:ascii="Times New Roman" w:hAnsi="Times New Roman" w:cs="Times New Roman"/>
          <w:sz w:val="24"/>
          <w:szCs w:val="24"/>
          <w:lang w:val="en-US"/>
        </w:rPr>
        <w:lastRenderedPageBreak/>
        <w:t xml:space="preserve">In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Wadi’ah</w:t>
      </w:r>
      <w:proofErr w:type="spellEnd"/>
      <w:r w:rsidRPr="00821503">
        <w:rPr>
          <w:rFonts w:ascii="Times New Roman" w:hAnsi="Times New Roman" w:cs="Times New Roman"/>
          <w:sz w:val="24"/>
          <w:szCs w:val="24"/>
          <w:lang w:val="en-US"/>
        </w:rPr>
        <w:t>, the scholars agree to implement the contract in the form of mutual helps between humans as it is suggested in Islam (</w:t>
      </w:r>
      <w:proofErr w:type="spellStart"/>
      <w:r w:rsidRPr="00821503">
        <w:rPr>
          <w:rFonts w:ascii="Times New Roman" w:hAnsi="Times New Roman" w:cs="Times New Roman"/>
          <w:sz w:val="24"/>
          <w:szCs w:val="24"/>
          <w:lang w:val="en-US"/>
        </w:rPr>
        <w:t>Dahlan</w:t>
      </w:r>
      <w:proofErr w:type="spellEnd"/>
      <w:r w:rsidRPr="00821503">
        <w:rPr>
          <w:rFonts w:ascii="Times New Roman" w:hAnsi="Times New Roman" w:cs="Times New Roman"/>
          <w:sz w:val="24"/>
          <w:szCs w:val="24"/>
          <w:lang w:val="en-US"/>
        </w:rPr>
        <w:t xml:space="preserve">, 1996, p. 1899). Allah has commanded in the </w:t>
      </w:r>
      <w:proofErr w:type="spellStart"/>
      <w:r w:rsidRPr="00821503">
        <w:rPr>
          <w:rFonts w:ascii="Times New Roman" w:hAnsi="Times New Roman" w:cs="Times New Roman"/>
          <w:sz w:val="24"/>
          <w:szCs w:val="24"/>
          <w:lang w:val="en-US"/>
        </w:rPr>
        <w:t>Sura</w:t>
      </w:r>
      <w:proofErr w:type="spellEnd"/>
      <w:r w:rsidRPr="00821503">
        <w:rPr>
          <w:rFonts w:ascii="Times New Roman" w:hAnsi="Times New Roman" w:cs="Times New Roman"/>
          <w:sz w:val="24"/>
          <w:szCs w:val="24"/>
          <w:lang w:val="en-US"/>
        </w:rPr>
        <w:t xml:space="preserve"> an-</w:t>
      </w:r>
      <w:proofErr w:type="spellStart"/>
      <w:r w:rsidRPr="00821503">
        <w:rPr>
          <w:rFonts w:ascii="Times New Roman" w:hAnsi="Times New Roman" w:cs="Times New Roman"/>
          <w:sz w:val="24"/>
          <w:szCs w:val="24"/>
          <w:lang w:val="en-US"/>
        </w:rPr>
        <w:t>Nisa</w:t>
      </w:r>
      <w:proofErr w:type="spellEnd"/>
      <w:r w:rsidRPr="00821503">
        <w:rPr>
          <w:rFonts w:ascii="Times New Roman" w:hAnsi="Times New Roman" w:cs="Times New Roman"/>
          <w:sz w:val="24"/>
          <w:szCs w:val="24"/>
          <w:lang w:val="en-US"/>
        </w:rPr>
        <w:t xml:space="preserve"> verse 58: “</w:t>
      </w:r>
      <w:r w:rsidRPr="00821503">
        <w:rPr>
          <w:rFonts w:ascii="Times New Roman" w:hAnsi="Times New Roman" w:cs="Times New Roman"/>
          <w:i/>
          <w:sz w:val="24"/>
        </w:rPr>
        <w:t>Verily! Allâh commands that You should render back the trusts to those, to whom they are due; and that when You judge between men, You judge with justice. Verily, How excellent is the teaching which He (Allâh) gives You! Truly, Allâh is ever All­Hearer, All­Seer.</w:t>
      </w:r>
      <w:r w:rsidRPr="00821503">
        <w:rPr>
          <w:rFonts w:ascii="Times New Roman" w:hAnsi="Times New Roman" w:cs="Times New Roman"/>
          <w:sz w:val="24"/>
          <w:lang w:val="en-US"/>
        </w:rPr>
        <w:t>” (</w:t>
      </w:r>
      <w:proofErr w:type="spellStart"/>
      <w:r w:rsidRPr="00821503">
        <w:rPr>
          <w:rFonts w:ascii="Times New Roman" w:hAnsi="Times New Roman" w:cs="Times New Roman"/>
          <w:sz w:val="24"/>
          <w:lang w:val="en-US"/>
        </w:rPr>
        <w:t>Sura</w:t>
      </w:r>
      <w:proofErr w:type="spellEnd"/>
      <w:r w:rsidRPr="00821503">
        <w:rPr>
          <w:rFonts w:ascii="Times New Roman" w:hAnsi="Times New Roman" w:cs="Times New Roman"/>
          <w:sz w:val="24"/>
          <w:lang w:val="en-US"/>
        </w:rPr>
        <w:t xml:space="preserve"> an-</w:t>
      </w:r>
      <w:proofErr w:type="spellStart"/>
      <w:r w:rsidRPr="00821503">
        <w:rPr>
          <w:rFonts w:ascii="Times New Roman" w:hAnsi="Times New Roman" w:cs="Times New Roman"/>
          <w:sz w:val="24"/>
          <w:lang w:val="en-US"/>
        </w:rPr>
        <w:t>Nisa</w:t>
      </w:r>
      <w:proofErr w:type="spellEnd"/>
      <w:r w:rsidRPr="00821503">
        <w:rPr>
          <w:rFonts w:ascii="Times New Roman" w:hAnsi="Times New Roman" w:cs="Times New Roman"/>
          <w:sz w:val="24"/>
          <w:lang w:val="en-US"/>
        </w:rPr>
        <w:t xml:space="preserve"> [4]: 58).</w:t>
      </w:r>
    </w:p>
    <w:p w:rsidR="000E1F95" w:rsidRPr="00821503" w:rsidRDefault="000E1F95" w:rsidP="001B39B3">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The verse teaches that the deposit should be returned to the owner when it is asked and the one who is trusted with the deposit is obliged to return it on time in accordance with the agreement. The keeper should return the deposit openly, without any lies and hidden things. </w:t>
      </w:r>
    </w:p>
    <w:p w:rsidR="000E1F95" w:rsidRPr="00821503" w:rsidRDefault="000E1F95" w:rsidP="001B39B3">
      <w:pPr>
        <w:pStyle w:val="FootnoteText"/>
        <w:spacing w:after="0" w:line="360" w:lineRule="auto"/>
        <w:ind w:firstLine="567"/>
        <w:jc w:val="both"/>
        <w:rPr>
          <w:rFonts w:ascii="Times New Roman" w:hAnsi="Times New Roman" w:cs="Times New Roman"/>
          <w:sz w:val="24"/>
          <w:szCs w:val="24"/>
          <w:bdr w:val="none" w:sz="0" w:space="0" w:color="auto" w:frame="1"/>
          <w:lang w:val="en-US"/>
        </w:rPr>
      </w:pPr>
      <w:r w:rsidRPr="00821503">
        <w:rPr>
          <w:rFonts w:ascii="Times New Roman" w:hAnsi="Times New Roman" w:cs="Times New Roman"/>
          <w:sz w:val="24"/>
          <w:szCs w:val="24"/>
          <w:bdr w:val="none" w:sz="0" w:space="0" w:color="auto" w:frame="1"/>
          <w:lang w:val="en-US"/>
        </w:rPr>
        <w:t xml:space="preserve">In </w:t>
      </w:r>
      <w:proofErr w:type="spellStart"/>
      <w:r w:rsidRPr="00821503">
        <w:rPr>
          <w:rFonts w:ascii="Times New Roman" w:hAnsi="Times New Roman" w:cs="Times New Roman"/>
          <w:sz w:val="24"/>
          <w:szCs w:val="24"/>
          <w:bdr w:val="none" w:sz="0" w:space="0" w:color="auto" w:frame="1"/>
          <w:lang w:val="en-US"/>
        </w:rPr>
        <w:t>shari’a</w:t>
      </w:r>
      <w:proofErr w:type="spellEnd"/>
      <w:r w:rsidRPr="00821503">
        <w:rPr>
          <w:rFonts w:ascii="Times New Roman" w:hAnsi="Times New Roman" w:cs="Times New Roman"/>
          <w:sz w:val="24"/>
          <w:szCs w:val="24"/>
          <w:bdr w:val="none" w:sz="0" w:space="0" w:color="auto" w:frame="1"/>
          <w:lang w:val="en-US"/>
        </w:rPr>
        <w:t xml:space="preserve"> finance institution, </w:t>
      </w:r>
      <w:r w:rsidRPr="00821503">
        <w:rPr>
          <w:rFonts w:ascii="Times New Roman" w:hAnsi="Times New Roman" w:cs="Times New Roman"/>
          <w:i/>
          <w:sz w:val="24"/>
          <w:szCs w:val="24"/>
          <w:bdr w:val="none" w:sz="0" w:space="0" w:color="auto" w:frame="1"/>
          <w:lang w:val="en-US"/>
        </w:rPr>
        <w:t>al-</w:t>
      </w:r>
      <w:proofErr w:type="spellStart"/>
      <w:r w:rsidRPr="00821503">
        <w:rPr>
          <w:rFonts w:ascii="Times New Roman" w:hAnsi="Times New Roman" w:cs="Times New Roman"/>
          <w:i/>
          <w:sz w:val="24"/>
          <w:szCs w:val="24"/>
          <w:bdr w:val="none" w:sz="0" w:space="0" w:color="auto" w:frame="1"/>
          <w:lang w:val="en-US"/>
        </w:rPr>
        <w:t>Wadi’ah</w:t>
      </w:r>
      <w:proofErr w:type="spellEnd"/>
      <w:r w:rsidRPr="00821503">
        <w:rPr>
          <w:rFonts w:ascii="Times New Roman" w:hAnsi="Times New Roman" w:cs="Times New Roman"/>
          <w:sz w:val="24"/>
          <w:szCs w:val="24"/>
          <w:bdr w:val="none" w:sz="0" w:space="0" w:color="auto" w:frame="1"/>
          <w:lang w:val="en-US"/>
        </w:rPr>
        <w:t xml:space="preserve"> is implemented in several products, such as checking accounts (</w:t>
      </w:r>
      <w:proofErr w:type="spellStart"/>
      <w:r w:rsidRPr="00821503">
        <w:rPr>
          <w:rFonts w:ascii="Times New Roman" w:hAnsi="Times New Roman" w:cs="Times New Roman"/>
          <w:sz w:val="24"/>
          <w:szCs w:val="24"/>
          <w:bdr w:val="none" w:sz="0" w:space="0" w:color="auto" w:frame="1"/>
          <w:lang w:val="en-US"/>
        </w:rPr>
        <w:t>Adiwarman</w:t>
      </w:r>
      <w:proofErr w:type="spellEnd"/>
      <w:r w:rsidRPr="00821503">
        <w:rPr>
          <w:rFonts w:ascii="Times New Roman" w:hAnsi="Times New Roman" w:cs="Times New Roman"/>
          <w:sz w:val="24"/>
          <w:szCs w:val="24"/>
          <w:bdr w:val="none" w:sz="0" w:space="0" w:color="auto" w:frame="1"/>
          <w:lang w:val="en-US"/>
        </w:rPr>
        <w:t xml:space="preserve"> A. Karim, 2008, pp. 288-289) or savings (</w:t>
      </w:r>
      <w:proofErr w:type="spellStart"/>
      <w:r w:rsidRPr="00821503">
        <w:rPr>
          <w:rFonts w:ascii="Times New Roman" w:hAnsi="Times New Roman" w:cs="Times New Roman"/>
          <w:sz w:val="24"/>
          <w:szCs w:val="24"/>
          <w:bdr w:val="none" w:sz="0" w:space="0" w:color="auto" w:frame="1"/>
          <w:lang w:val="en-US"/>
        </w:rPr>
        <w:t>Adiwarman</w:t>
      </w:r>
      <w:proofErr w:type="spellEnd"/>
      <w:r w:rsidRPr="00821503">
        <w:rPr>
          <w:rFonts w:ascii="Times New Roman" w:hAnsi="Times New Roman" w:cs="Times New Roman"/>
          <w:sz w:val="24"/>
          <w:szCs w:val="24"/>
          <w:bdr w:val="none" w:sz="0" w:space="0" w:color="auto" w:frame="1"/>
          <w:lang w:val="en-US"/>
        </w:rPr>
        <w:t xml:space="preserve"> A. Karim, 2008, p. 339). As a consequence, all profits generated from the safekeeping fees will become the rights of the finance institutions </w:t>
      </w:r>
      <w:r w:rsidR="001B39B3" w:rsidRPr="00821503">
        <w:rPr>
          <w:rFonts w:ascii="Times New Roman" w:hAnsi="Times New Roman" w:cs="Times New Roman"/>
          <w:sz w:val="24"/>
          <w:szCs w:val="24"/>
          <w:bdr w:val="none" w:sz="0" w:space="0" w:color="auto" w:frame="1"/>
          <w:lang w:val="en-US"/>
        </w:rPr>
        <w:t xml:space="preserve">yet the </w:t>
      </w:r>
      <w:r w:rsidRPr="00821503">
        <w:rPr>
          <w:rFonts w:ascii="Times New Roman" w:hAnsi="Times New Roman" w:cs="Times New Roman"/>
          <w:sz w:val="24"/>
          <w:szCs w:val="24"/>
          <w:bdr w:val="none" w:sz="0" w:space="0" w:color="auto" w:frame="1"/>
          <w:lang w:val="en-US"/>
        </w:rPr>
        <w:t>de</w:t>
      </w:r>
      <w:r w:rsidR="001B39B3" w:rsidRPr="00821503">
        <w:rPr>
          <w:rFonts w:ascii="Times New Roman" w:hAnsi="Times New Roman" w:cs="Times New Roman"/>
          <w:sz w:val="24"/>
          <w:szCs w:val="24"/>
          <w:bdr w:val="none" w:sz="0" w:space="0" w:color="auto" w:frame="1"/>
          <w:lang w:val="en-US"/>
        </w:rPr>
        <w:t>positor will not share any financial risk</w:t>
      </w:r>
      <w:r w:rsidRPr="00821503">
        <w:rPr>
          <w:rFonts w:ascii="Times New Roman" w:hAnsi="Times New Roman" w:cs="Times New Roman"/>
          <w:sz w:val="24"/>
          <w:szCs w:val="24"/>
          <w:bdr w:val="none" w:sz="0" w:space="0" w:color="auto" w:frame="1"/>
          <w:lang w:val="en-US"/>
        </w:rPr>
        <w:t>.</w:t>
      </w:r>
      <w:r w:rsidR="001B39B3" w:rsidRPr="00821503">
        <w:rPr>
          <w:rFonts w:ascii="Times New Roman" w:hAnsi="Times New Roman" w:cs="Times New Roman"/>
          <w:sz w:val="24"/>
          <w:szCs w:val="24"/>
          <w:bdr w:val="none" w:sz="0" w:space="0" w:color="auto" w:frame="1"/>
          <w:lang w:val="en-US"/>
        </w:rPr>
        <w:t xml:space="preserve"> </w:t>
      </w:r>
      <w:r w:rsidRPr="00821503">
        <w:rPr>
          <w:rFonts w:ascii="Times New Roman" w:hAnsi="Times New Roman" w:cs="Times New Roman"/>
          <w:sz w:val="24"/>
          <w:lang w:val="en-US"/>
        </w:rPr>
        <w:t>As a reward, the depositor is also given guarantee of their property’s security as well as the other current accounts. Nevertheless, bank, as a party that has also used the funds, is allowed to give some kind of incentive or bonus, under terms that it is actually not required in the agreement and the amount is not assigned in an advanced percentage. It is purely based on the policy of the finance institution.</w:t>
      </w:r>
      <w:r w:rsidRPr="00821503">
        <w:rPr>
          <w:rFonts w:ascii="Times New Roman" w:hAnsi="Times New Roman" w:cs="Times New Roman"/>
          <w:color w:val="FF0000"/>
          <w:sz w:val="24"/>
          <w:lang w:val="en-US"/>
        </w:rPr>
        <w:t xml:space="preserve"> </w:t>
      </w:r>
    </w:p>
    <w:p w:rsidR="000E1F95" w:rsidRPr="00D94F2A" w:rsidRDefault="000E1F95" w:rsidP="000E1F95">
      <w:pPr>
        <w:pStyle w:val="FootnoteText"/>
        <w:spacing w:after="0" w:line="360" w:lineRule="auto"/>
        <w:jc w:val="both"/>
        <w:rPr>
          <w:rFonts w:ascii="Times New Roman" w:hAnsi="Times New Roman" w:cs="Times New Roman"/>
          <w:b/>
          <w:sz w:val="24"/>
          <w:szCs w:val="24"/>
          <w:lang w:val="en-US"/>
        </w:rPr>
      </w:pPr>
    </w:p>
    <w:p w:rsidR="000E1F95" w:rsidRPr="00433A53" w:rsidRDefault="000E1F95" w:rsidP="000E1F95">
      <w:pPr>
        <w:pStyle w:val="Heading2"/>
      </w:pPr>
      <w:r>
        <w:rPr>
          <w:lang w:val="en-US"/>
        </w:rPr>
        <w:t>Profit Share</w:t>
      </w:r>
      <w:r w:rsidRPr="00433A53">
        <w:t xml:space="preserve"> (al-Mudharabah)</w:t>
      </w:r>
    </w:p>
    <w:p w:rsidR="000E1F95" w:rsidRPr="00821503" w:rsidRDefault="000E1F95" w:rsidP="000E1F95">
      <w:pPr>
        <w:pStyle w:val="FootnoteText"/>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Mudharabah</w:t>
      </w:r>
      <w:proofErr w:type="spellEnd"/>
      <w:r w:rsidRPr="00821503">
        <w:rPr>
          <w:rFonts w:ascii="Times New Roman" w:hAnsi="Times New Roman" w:cs="Times New Roman"/>
          <w:sz w:val="24"/>
          <w:szCs w:val="24"/>
          <w:lang w:val="en-US"/>
        </w:rPr>
        <w:t xml:space="preserve"> is a profit sharing contract in which the first party provides 100% of funds (</w:t>
      </w:r>
      <w:proofErr w:type="spellStart"/>
      <w:r w:rsidRPr="00821503">
        <w:rPr>
          <w:rFonts w:ascii="Times New Roman" w:hAnsi="Times New Roman" w:cs="Times New Roman"/>
          <w:i/>
          <w:sz w:val="24"/>
          <w:szCs w:val="24"/>
          <w:lang w:val="en-US"/>
        </w:rPr>
        <w:t>shahibul</w:t>
      </w:r>
      <w:proofErr w:type="spellEnd"/>
      <w:r w:rsidRPr="00821503">
        <w:rPr>
          <w:rFonts w:ascii="Times New Roman" w:hAnsi="Times New Roman" w:cs="Times New Roman"/>
          <w:i/>
          <w:sz w:val="24"/>
          <w:szCs w:val="24"/>
          <w:lang w:val="en-US"/>
        </w:rPr>
        <w:t xml:space="preserve"> mal</w:t>
      </w:r>
      <w:r w:rsidRPr="00821503">
        <w:rPr>
          <w:rFonts w:ascii="Times New Roman" w:hAnsi="Times New Roman" w:cs="Times New Roman"/>
          <w:sz w:val="24"/>
          <w:szCs w:val="24"/>
          <w:lang w:val="en-US"/>
        </w:rPr>
        <w:t>) and the second one provides management expertise (</w:t>
      </w:r>
      <w:proofErr w:type="spellStart"/>
      <w:r w:rsidRPr="00821503">
        <w:rPr>
          <w:rFonts w:ascii="Times New Roman" w:hAnsi="Times New Roman" w:cs="Times New Roman"/>
          <w:i/>
          <w:sz w:val="24"/>
          <w:szCs w:val="24"/>
          <w:lang w:val="en-US"/>
        </w:rPr>
        <w:t>mudharib</w:t>
      </w:r>
      <w:proofErr w:type="spellEnd"/>
      <w:r w:rsidRPr="00821503">
        <w:rPr>
          <w:rFonts w:ascii="Times New Roman" w:hAnsi="Times New Roman" w:cs="Times New Roman"/>
          <w:sz w:val="24"/>
          <w:szCs w:val="24"/>
          <w:lang w:val="en-US"/>
        </w:rPr>
        <w:t xml:space="preserve">). Profits of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Mudharabah</w:t>
      </w:r>
      <w:proofErr w:type="spellEnd"/>
      <w:r w:rsidRPr="00821503">
        <w:rPr>
          <w:rFonts w:ascii="Times New Roman" w:hAnsi="Times New Roman" w:cs="Times New Roman"/>
          <w:sz w:val="24"/>
          <w:szCs w:val="24"/>
          <w:lang w:val="en-US"/>
        </w:rPr>
        <w:t xml:space="preserve"> are shared in a proportion agreed in the contract and usually in the form of </w:t>
      </w:r>
      <w:proofErr w:type="spellStart"/>
      <w:r w:rsidRPr="00821503">
        <w:rPr>
          <w:rFonts w:ascii="Times New Roman" w:hAnsi="Times New Roman" w:cs="Times New Roman"/>
          <w:i/>
          <w:sz w:val="24"/>
          <w:szCs w:val="24"/>
          <w:lang w:val="en-US"/>
        </w:rPr>
        <w:t>nisbah</w:t>
      </w:r>
      <w:proofErr w:type="spellEnd"/>
      <w:r w:rsidRPr="00821503">
        <w:rPr>
          <w:rFonts w:ascii="Times New Roman" w:hAnsi="Times New Roman" w:cs="Times New Roman"/>
          <w:sz w:val="24"/>
          <w:szCs w:val="24"/>
          <w:lang w:val="en-US"/>
        </w:rPr>
        <w:t xml:space="preserve"> (percentage).</w:t>
      </w:r>
      <w:r w:rsidR="001B39B3" w:rsidRPr="00821503">
        <w:rPr>
          <w:rFonts w:ascii="Times New Roman" w:hAnsi="Times New Roman" w:cs="Times New Roman"/>
          <w:sz w:val="24"/>
          <w:szCs w:val="24"/>
          <w:lang w:val="en-US"/>
        </w:rPr>
        <w:t xml:space="preserve"> </w:t>
      </w:r>
      <w:r w:rsidRPr="00821503">
        <w:rPr>
          <w:rFonts w:ascii="Times New Roman" w:hAnsi="Times New Roman" w:cs="Times New Roman"/>
          <w:sz w:val="24"/>
          <w:szCs w:val="24"/>
          <w:lang w:val="en-US"/>
        </w:rPr>
        <w:t xml:space="preserve">If any losses happen, it will become the </w:t>
      </w:r>
      <w:proofErr w:type="spellStart"/>
      <w:r w:rsidRPr="00821503">
        <w:rPr>
          <w:rFonts w:ascii="Times New Roman" w:hAnsi="Times New Roman" w:cs="Times New Roman"/>
          <w:i/>
          <w:sz w:val="24"/>
          <w:szCs w:val="24"/>
          <w:lang w:val="en-US"/>
        </w:rPr>
        <w:t>shahibul</w:t>
      </w:r>
      <w:proofErr w:type="spellEnd"/>
      <w:r w:rsidRPr="00821503">
        <w:rPr>
          <w:rFonts w:ascii="Times New Roman" w:hAnsi="Times New Roman" w:cs="Times New Roman"/>
          <w:i/>
          <w:sz w:val="24"/>
          <w:szCs w:val="24"/>
          <w:lang w:val="en-US"/>
        </w:rPr>
        <w:t xml:space="preserve"> </w:t>
      </w:r>
      <w:proofErr w:type="spellStart"/>
      <w:r w:rsidRPr="00821503">
        <w:rPr>
          <w:rFonts w:ascii="Times New Roman" w:hAnsi="Times New Roman" w:cs="Times New Roman"/>
          <w:i/>
          <w:sz w:val="24"/>
          <w:szCs w:val="24"/>
          <w:lang w:val="en-US"/>
        </w:rPr>
        <w:t>mal</w:t>
      </w:r>
      <w:r w:rsidRPr="00821503">
        <w:rPr>
          <w:rFonts w:ascii="Times New Roman" w:hAnsi="Times New Roman" w:cs="Times New Roman"/>
          <w:sz w:val="24"/>
          <w:szCs w:val="24"/>
          <w:lang w:val="en-US"/>
        </w:rPr>
        <w:t>’s</w:t>
      </w:r>
      <w:proofErr w:type="spellEnd"/>
      <w:r w:rsidRPr="00821503">
        <w:rPr>
          <w:rFonts w:ascii="Times New Roman" w:hAnsi="Times New Roman" w:cs="Times New Roman"/>
          <w:sz w:val="24"/>
          <w:szCs w:val="24"/>
          <w:lang w:val="en-US"/>
        </w:rPr>
        <w:t xml:space="preserve"> liability as long as it is not because of </w:t>
      </w:r>
      <w:proofErr w:type="spellStart"/>
      <w:r w:rsidRPr="00821503">
        <w:rPr>
          <w:rFonts w:ascii="Times New Roman" w:hAnsi="Times New Roman" w:cs="Times New Roman"/>
          <w:i/>
          <w:sz w:val="24"/>
          <w:szCs w:val="24"/>
          <w:lang w:val="en-US"/>
        </w:rPr>
        <w:t>mudharib</w:t>
      </w:r>
      <w:r w:rsidRPr="00821503">
        <w:rPr>
          <w:rFonts w:ascii="Times New Roman" w:hAnsi="Times New Roman" w:cs="Times New Roman"/>
          <w:sz w:val="24"/>
          <w:szCs w:val="24"/>
          <w:lang w:val="en-US"/>
        </w:rPr>
        <w:t>’s</w:t>
      </w:r>
      <w:proofErr w:type="spellEnd"/>
      <w:r w:rsidRPr="00821503">
        <w:rPr>
          <w:rFonts w:ascii="Times New Roman" w:hAnsi="Times New Roman" w:cs="Times New Roman"/>
          <w:sz w:val="24"/>
          <w:szCs w:val="24"/>
          <w:lang w:val="en-US"/>
        </w:rPr>
        <w:t xml:space="preserve"> negligence. On the other hand, </w:t>
      </w:r>
      <w:proofErr w:type="spellStart"/>
      <w:r w:rsidRPr="00821503">
        <w:rPr>
          <w:rFonts w:ascii="Times New Roman" w:hAnsi="Times New Roman" w:cs="Times New Roman"/>
          <w:i/>
          <w:sz w:val="24"/>
          <w:szCs w:val="24"/>
          <w:lang w:val="en-US"/>
        </w:rPr>
        <w:t>mudharib</w:t>
      </w:r>
      <w:proofErr w:type="spellEnd"/>
      <w:r w:rsidRPr="00821503">
        <w:rPr>
          <w:rFonts w:ascii="Times New Roman" w:hAnsi="Times New Roman" w:cs="Times New Roman"/>
          <w:i/>
          <w:sz w:val="24"/>
          <w:szCs w:val="24"/>
          <w:lang w:val="en-US"/>
        </w:rPr>
        <w:t xml:space="preserve"> </w:t>
      </w:r>
      <w:r w:rsidRPr="00821503">
        <w:rPr>
          <w:rFonts w:ascii="Times New Roman" w:hAnsi="Times New Roman" w:cs="Times New Roman"/>
          <w:sz w:val="24"/>
          <w:szCs w:val="24"/>
          <w:lang w:val="en-US"/>
        </w:rPr>
        <w:t xml:space="preserve">will only bear a loss of hard work and time in the process. If it is due to </w:t>
      </w:r>
      <w:proofErr w:type="spellStart"/>
      <w:r w:rsidRPr="00821503">
        <w:rPr>
          <w:rFonts w:ascii="Times New Roman" w:hAnsi="Times New Roman" w:cs="Times New Roman"/>
          <w:i/>
          <w:sz w:val="24"/>
          <w:szCs w:val="24"/>
          <w:lang w:val="en-US"/>
        </w:rPr>
        <w:t>mudharib</w:t>
      </w:r>
      <w:r w:rsidRPr="00821503">
        <w:rPr>
          <w:rFonts w:ascii="Times New Roman" w:hAnsi="Times New Roman" w:cs="Times New Roman"/>
          <w:sz w:val="24"/>
          <w:szCs w:val="24"/>
          <w:lang w:val="en-US"/>
        </w:rPr>
        <w:t>’s</w:t>
      </w:r>
      <w:proofErr w:type="spellEnd"/>
      <w:r w:rsidRPr="00821503">
        <w:rPr>
          <w:rFonts w:ascii="Times New Roman" w:hAnsi="Times New Roman" w:cs="Times New Roman"/>
          <w:sz w:val="24"/>
          <w:szCs w:val="24"/>
          <w:lang w:val="en-US"/>
        </w:rPr>
        <w:t xml:space="preserve"> negligence, nevertheless, it will become </w:t>
      </w:r>
      <w:proofErr w:type="spellStart"/>
      <w:r w:rsidRPr="00821503">
        <w:rPr>
          <w:rFonts w:ascii="Times New Roman" w:hAnsi="Times New Roman" w:cs="Times New Roman"/>
          <w:i/>
          <w:sz w:val="24"/>
          <w:szCs w:val="24"/>
          <w:lang w:val="en-US"/>
        </w:rPr>
        <w:t>mudharib</w:t>
      </w:r>
      <w:r w:rsidRPr="00821503">
        <w:rPr>
          <w:rFonts w:ascii="Times New Roman" w:hAnsi="Times New Roman" w:cs="Times New Roman"/>
          <w:sz w:val="24"/>
          <w:szCs w:val="24"/>
          <w:lang w:val="en-US"/>
        </w:rPr>
        <w:t>’s</w:t>
      </w:r>
      <w:proofErr w:type="spellEnd"/>
      <w:r w:rsidRPr="00821503">
        <w:rPr>
          <w:rFonts w:ascii="Times New Roman" w:hAnsi="Times New Roman" w:cs="Times New Roman"/>
          <w:sz w:val="24"/>
          <w:szCs w:val="24"/>
          <w:lang w:val="en-US"/>
        </w:rPr>
        <w:t xml:space="preserve"> liability (</w:t>
      </w:r>
      <w:proofErr w:type="spellStart"/>
      <w:r w:rsidRPr="00821503">
        <w:rPr>
          <w:rFonts w:ascii="Times New Roman" w:hAnsi="Times New Roman" w:cs="Times New Roman"/>
          <w:sz w:val="24"/>
          <w:szCs w:val="24"/>
          <w:lang w:val="en-US"/>
        </w:rPr>
        <w:t>Djuwaini</w:t>
      </w:r>
      <w:proofErr w:type="spellEnd"/>
      <w:r w:rsidRPr="00821503">
        <w:rPr>
          <w:rFonts w:ascii="Times New Roman" w:hAnsi="Times New Roman" w:cs="Times New Roman"/>
          <w:sz w:val="24"/>
          <w:szCs w:val="24"/>
          <w:lang w:val="en-US"/>
        </w:rPr>
        <w:t xml:space="preserve">, 2008, p. 224). </w:t>
      </w:r>
    </w:p>
    <w:p w:rsidR="000E1F95" w:rsidRPr="00821503" w:rsidRDefault="000E1F95" w:rsidP="000E1F95">
      <w:pPr>
        <w:pStyle w:val="FootnoteText"/>
        <w:spacing w:after="0" w:line="360" w:lineRule="auto"/>
        <w:ind w:firstLine="567"/>
        <w:rPr>
          <w:rFonts w:ascii="Times New Roman" w:hAnsi="Times New Roman" w:cs="Times New Roman"/>
          <w:sz w:val="24"/>
          <w:szCs w:val="24"/>
          <w:lang w:val="en-US"/>
        </w:rPr>
      </w:pPr>
      <w:r w:rsidRPr="00821503">
        <w:rPr>
          <w:rFonts w:ascii="Times New Roman" w:hAnsi="Times New Roman" w:cs="Times New Roman"/>
          <w:iCs/>
          <w:sz w:val="24"/>
          <w:szCs w:val="24"/>
          <w:lang w:val="en-US"/>
        </w:rPr>
        <w:lastRenderedPageBreak/>
        <w:t xml:space="preserve">Basically, legal basis of </w:t>
      </w:r>
      <w:r w:rsidRPr="00821503">
        <w:rPr>
          <w:rFonts w:ascii="Times New Roman" w:hAnsi="Times New Roman" w:cs="Times New Roman"/>
          <w:i/>
          <w:iCs/>
          <w:sz w:val="24"/>
          <w:szCs w:val="24"/>
          <w:lang w:val="en-US"/>
        </w:rPr>
        <w:t>al-</w:t>
      </w:r>
      <w:proofErr w:type="spellStart"/>
      <w:r w:rsidRPr="00821503">
        <w:rPr>
          <w:rFonts w:ascii="Times New Roman" w:hAnsi="Times New Roman" w:cs="Times New Roman"/>
          <w:i/>
          <w:iCs/>
          <w:sz w:val="24"/>
          <w:szCs w:val="24"/>
          <w:lang w:val="en-US"/>
        </w:rPr>
        <w:t>Mudharabah</w:t>
      </w:r>
      <w:proofErr w:type="spellEnd"/>
      <w:r w:rsidRPr="00821503">
        <w:rPr>
          <w:rFonts w:ascii="Times New Roman" w:hAnsi="Times New Roman" w:cs="Times New Roman"/>
          <w:iCs/>
          <w:sz w:val="24"/>
          <w:szCs w:val="24"/>
          <w:lang w:val="en-US"/>
        </w:rPr>
        <w:t xml:space="preserve"> emphasizes more in doing some business, as has been stated in the </w:t>
      </w:r>
      <w:proofErr w:type="spellStart"/>
      <w:r w:rsidRPr="00821503">
        <w:rPr>
          <w:rFonts w:ascii="Times New Roman" w:hAnsi="Times New Roman" w:cs="Times New Roman"/>
          <w:iCs/>
          <w:sz w:val="24"/>
          <w:szCs w:val="24"/>
          <w:lang w:val="en-US"/>
        </w:rPr>
        <w:t>Sura</w:t>
      </w:r>
      <w:proofErr w:type="spellEnd"/>
      <w:r w:rsidRPr="00821503">
        <w:rPr>
          <w:rFonts w:ascii="Times New Roman" w:hAnsi="Times New Roman" w:cs="Times New Roman"/>
          <w:iCs/>
          <w:sz w:val="24"/>
          <w:szCs w:val="24"/>
          <w:lang w:val="en-US"/>
        </w:rPr>
        <w:t xml:space="preserve"> al-</w:t>
      </w:r>
      <w:proofErr w:type="spellStart"/>
      <w:r w:rsidRPr="00821503">
        <w:rPr>
          <w:rFonts w:ascii="Times New Roman" w:hAnsi="Times New Roman" w:cs="Times New Roman"/>
          <w:iCs/>
          <w:sz w:val="24"/>
          <w:szCs w:val="24"/>
          <w:lang w:val="en-US"/>
        </w:rPr>
        <w:t>Muzammil</w:t>
      </w:r>
      <w:proofErr w:type="spellEnd"/>
      <w:r w:rsidRPr="00821503">
        <w:rPr>
          <w:rFonts w:ascii="Times New Roman" w:hAnsi="Times New Roman" w:cs="Times New Roman"/>
          <w:iCs/>
          <w:sz w:val="24"/>
          <w:szCs w:val="24"/>
          <w:lang w:val="en-US"/>
        </w:rPr>
        <w:t xml:space="preserve"> verse 20: </w:t>
      </w:r>
      <w:r w:rsidRPr="00821503">
        <w:rPr>
          <w:rFonts w:ascii="Times New Roman" w:hAnsi="Times New Roman" w:cs="Times New Roman"/>
          <w:i/>
          <w:iCs/>
          <w:sz w:val="24"/>
          <w:szCs w:val="24"/>
          <w:lang w:val="en-US"/>
        </w:rPr>
        <w:t>“…</w:t>
      </w:r>
      <w:r w:rsidRPr="00821503">
        <w:rPr>
          <w:rFonts w:ascii="Times New Roman" w:hAnsi="Times New Roman" w:cs="Times New Roman"/>
          <w:i/>
          <w:sz w:val="24"/>
        </w:rPr>
        <w:t>others travelling through the land, seeking of Allâh's Bounty</w:t>
      </w:r>
      <w:r w:rsidRPr="00821503">
        <w:rPr>
          <w:rFonts w:ascii="Times New Roman" w:hAnsi="Times New Roman" w:cs="Times New Roman"/>
          <w:i/>
          <w:sz w:val="24"/>
          <w:lang w:val="en-US"/>
        </w:rPr>
        <w:t>…</w:t>
      </w:r>
      <w:r w:rsidRPr="00821503">
        <w:rPr>
          <w:rFonts w:ascii="Times New Roman" w:hAnsi="Times New Roman" w:cs="Times New Roman"/>
          <w:sz w:val="24"/>
          <w:lang w:val="en-US"/>
        </w:rPr>
        <w:t xml:space="preserve">” and in the </w:t>
      </w:r>
      <w:proofErr w:type="spellStart"/>
      <w:r w:rsidRPr="00821503">
        <w:rPr>
          <w:rFonts w:ascii="Times New Roman" w:hAnsi="Times New Roman" w:cs="Times New Roman"/>
          <w:sz w:val="24"/>
          <w:lang w:val="en-US"/>
        </w:rPr>
        <w:t>Sura</w:t>
      </w:r>
      <w:proofErr w:type="spellEnd"/>
      <w:r w:rsidRPr="00821503">
        <w:rPr>
          <w:rFonts w:ascii="Times New Roman" w:hAnsi="Times New Roman" w:cs="Times New Roman"/>
          <w:sz w:val="24"/>
          <w:lang w:val="en-US"/>
        </w:rPr>
        <w:t xml:space="preserve"> al-</w:t>
      </w:r>
      <w:proofErr w:type="spellStart"/>
      <w:r w:rsidRPr="00821503">
        <w:rPr>
          <w:rFonts w:ascii="Times New Roman" w:hAnsi="Times New Roman" w:cs="Times New Roman"/>
          <w:sz w:val="24"/>
          <w:lang w:val="en-US"/>
        </w:rPr>
        <w:t>Jumu’ah</w:t>
      </w:r>
      <w:proofErr w:type="spellEnd"/>
      <w:r w:rsidRPr="00821503">
        <w:rPr>
          <w:rFonts w:ascii="Times New Roman" w:hAnsi="Times New Roman" w:cs="Times New Roman"/>
          <w:sz w:val="24"/>
          <w:lang w:val="en-US"/>
        </w:rPr>
        <w:t xml:space="preserve"> verse 10: “</w:t>
      </w:r>
      <w:r w:rsidRPr="00821503">
        <w:rPr>
          <w:rFonts w:ascii="Times New Roman" w:hAnsi="Times New Roman" w:cs="Times New Roman"/>
          <w:i/>
          <w:sz w:val="24"/>
        </w:rPr>
        <w:t>Then when the (Jumu'ah) Salât (prayer) is finished, You may disperse through the land, and seek the Bounty of Allâh (by working, etc.)</w:t>
      </w:r>
      <w:r w:rsidRPr="00821503">
        <w:rPr>
          <w:rFonts w:ascii="Times New Roman" w:hAnsi="Times New Roman" w:cs="Times New Roman"/>
          <w:sz w:val="24"/>
          <w:lang w:val="en-US"/>
        </w:rPr>
        <w:t xml:space="preserve">”. </w:t>
      </w:r>
    </w:p>
    <w:p w:rsidR="000E1F95" w:rsidRPr="00821503" w:rsidRDefault="000E1F95" w:rsidP="000E1F95">
      <w:pPr>
        <w:pStyle w:val="FootnoteText"/>
        <w:spacing w:after="0" w:line="360" w:lineRule="auto"/>
        <w:ind w:firstLine="567"/>
        <w:jc w:val="both"/>
        <w:rPr>
          <w:rFonts w:ascii="(normal text)" w:hAnsi="(normal text)"/>
          <w:sz w:val="10"/>
          <w:szCs w:val="10"/>
        </w:rPr>
      </w:pP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In </w:t>
      </w:r>
      <w:proofErr w:type="spellStart"/>
      <w:r w:rsidRPr="00821503">
        <w:rPr>
          <w:rFonts w:ascii="Times New Roman" w:hAnsi="Times New Roman" w:cs="Times New Roman"/>
          <w:sz w:val="24"/>
          <w:szCs w:val="24"/>
          <w:lang w:val="en-US"/>
        </w:rPr>
        <w:t>Sura</w:t>
      </w:r>
      <w:proofErr w:type="spellEnd"/>
      <w:r w:rsidRPr="00821503">
        <w:rPr>
          <w:rFonts w:ascii="Times New Roman" w:hAnsi="Times New Roman" w:cs="Times New Roman"/>
          <w:sz w:val="24"/>
          <w:szCs w:val="24"/>
          <w:lang w:val="en-US"/>
        </w:rPr>
        <w:t xml:space="preserve"> al-</w:t>
      </w:r>
      <w:proofErr w:type="spellStart"/>
      <w:r w:rsidRPr="00821503">
        <w:rPr>
          <w:rFonts w:ascii="Times New Roman" w:hAnsi="Times New Roman" w:cs="Times New Roman"/>
          <w:sz w:val="24"/>
          <w:szCs w:val="24"/>
          <w:lang w:val="en-US"/>
        </w:rPr>
        <w:t>Muzammil</w:t>
      </w:r>
      <w:proofErr w:type="spellEnd"/>
      <w:r w:rsidRPr="00821503">
        <w:rPr>
          <w:rFonts w:ascii="Times New Roman" w:hAnsi="Times New Roman" w:cs="Times New Roman"/>
          <w:sz w:val="24"/>
          <w:szCs w:val="24"/>
          <w:lang w:val="en-US"/>
        </w:rPr>
        <w:t xml:space="preserve"> verse 20, there is a word ‘</w:t>
      </w:r>
      <w:proofErr w:type="spellStart"/>
      <w:r w:rsidRPr="00821503">
        <w:rPr>
          <w:rFonts w:ascii="Times New Roman" w:hAnsi="Times New Roman" w:cs="Times New Roman"/>
          <w:i/>
          <w:sz w:val="24"/>
          <w:szCs w:val="24"/>
          <w:lang w:val="en-US"/>
        </w:rPr>
        <w:t>yadhribun</w:t>
      </w:r>
      <w:proofErr w:type="spellEnd"/>
      <w:r w:rsidRPr="00821503">
        <w:rPr>
          <w:rFonts w:ascii="Times New Roman" w:hAnsi="Times New Roman" w:cs="Times New Roman"/>
          <w:i/>
          <w:sz w:val="24"/>
          <w:szCs w:val="24"/>
          <w:lang w:val="en-US"/>
        </w:rPr>
        <w:t>’</w:t>
      </w:r>
      <w:r w:rsidRPr="00821503">
        <w:rPr>
          <w:rFonts w:ascii="Times New Roman" w:hAnsi="Times New Roman" w:cs="Times New Roman"/>
          <w:sz w:val="24"/>
          <w:szCs w:val="24"/>
          <w:lang w:val="en-US"/>
        </w:rPr>
        <w:t xml:space="preserve"> which derives from the same root of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Mudharabah</w:t>
      </w:r>
      <w:proofErr w:type="spellEnd"/>
      <w:r w:rsidRPr="00821503">
        <w:rPr>
          <w:rFonts w:ascii="Times New Roman" w:hAnsi="Times New Roman" w:cs="Times New Roman"/>
          <w:sz w:val="24"/>
          <w:szCs w:val="24"/>
          <w:lang w:val="en-US"/>
        </w:rPr>
        <w:t xml:space="preserve">, meaning ‘traveling to do some works’, while </w:t>
      </w:r>
      <w:proofErr w:type="spellStart"/>
      <w:r w:rsidRPr="00821503">
        <w:rPr>
          <w:rFonts w:ascii="Times New Roman" w:hAnsi="Times New Roman" w:cs="Times New Roman"/>
          <w:sz w:val="24"/>
          <w:szCs w:val="24"/>
          <w:lang w:val="en-US"/>
        </w:rPr>
        <w:t>Sura</w:t>
      </w:r>
      <w:proofErr w:type="spellEnd"/>
      <w:r w:rsidRPr="00821503">
        <w:rPr>
          <w:rFonts w:ascii="Times New Roman" w:hAnsi="Times New Roman" w:cs="Times New Roman"/>
          <w:sz w:val="24"/>
          <w:szCs w:val="24"/>
          <w:lang w:val="en-US"/>
        </w:rPr>
        <w:t xml:space="preserve"> al-</w:t>
      </w:r>
      <w:proofErr w:type="spellStart"/>
      <w:r w:rsidRPr="00821503">
        <w:rPr>
          <w:rFonts w:ascii="Times New Roman" w:hAnsi="Times New Roman" w:cs="Times New Roman"/>
          <w:sz w:val="24"/>
          <w:szCs w:val="24"/>
          <w:lang w:val="en-US"/>
        </w:rPr>
        <w:t>Jumu’ah</w:t>
      </w:r>
      <w:proofErr w:type="spellEnd"/>
      <w:r w:rsidRPr="00821503">
        <w:rPr>
          <w:rFonts w:ascii="Times New Roman" w:hAnsi="Times New Roman" w:cs="Times New Roman"/>
          <w:sz w:val="24"/>
          <w:szCs w:val="24"/>
          <w:lang w:val="en-US"/>
        </w:rPr>
        <w:t xml:space="preserve"> verse 10 also suggests Muslims to travel to </w:t>
      </w:r>
      <w:r w:rsidR="001B39B3" w:rsidRPr="00821503">
        <w:rPr>
          <w:rFonts w:ascii="Times New Roman" w:hAnsi="Times New Roman" w:cs="Times New Roman"/>
          <w:sz w:val="24"/>
          <w:szCs w:val="24"/>
          <w:lang w:val="en-US"/>
        </w:rPr>
        <w:t>do some business</w:t>
      </w:r>
      <w:r w:rsidRPr="00821503">
        <w:rPr>
          <w:rFonts w:ascii="Times New Roman" w:hAnsi="Times New Roman" w:cs="Times New Roman"/>
          <w:sz w:val="24"/>
          <w:szCs w:val="24"/>
          <w:lang w:val="en-US"/>
        </w:rPr>
        <w:t>.</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As its implementation,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Mudharabah</w:t>
      </w:r>
      <w:proofErr w:type="spellEnd"/>
      <w:r w:rsidRPr="00821503">
        <w:rPr>
          <w:rFonts w:ascii="Times New Roman" w:hAnsi="Times New Roman" w:cs="Times New Roman"/>
          <w:sz w:val="24"/>
          <w:szCs w:val="24"/>
          <w:lang w:val="en-US"/>
        </w:rPr>
        <w:t xml:space="preserve"> is applied in some financing and funding products. As for financing sector,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Mudharabah</w:t>
      </w:r>
      <w:proofErr w:type="spellEnd"/>
      <w:r w:rsidRPr="00821503">
        <w:rPr>
          <w:rFonts w:ascii="Times New Roman" w:hAnsi="Times New Roman" w:cs="Times New Roman"/>
          <w:sz w:val="24"/>
          <w:szCs w:val="24"/>
          <w:lang w:val="en-US"/>
        </w:rPr>
        <w:t xml:space="preserve"> is applied into:</w:t>
      </w:r>
    </w:p>
    <w:p w:rsidR="001B39B3" w:rsidRPr="00821503" w:rsidRDefault="000E1F95" w:rsidP="001B39B3">
      <w:pPr>
        <w:pStyle w:val="FootnoteText"/>
        <w:numPr>
          <w:ilvl w:val="0"/>
          <w:numId w:val="2"/>
        </w:numPr>
        <w:spacing w:after="0" w:line="360" w:lineRule="auto"/>
        <w:ind w:left="426"/>
        <w:jc w:val="both"/>
        <w:rPr>
          <w:rFonts w:ascii="Times New Roman" w:hAnsi="Times New Roman" w:cs="Times New Roman"/>
          <w:sz w:val="24"/>
          <w:szCs w:val="24"/>
        </w:rPr>
      </w:pPr>
      <w:r w:rsidRPr="00821503">
        <w:rPr>
          <w:rFonts w:ascii="Times New Roman" w:hAnsi="Times New Roman" w:cs="Times New Roman"/>
          <w:sz w:val="24"/>
          <w:szCs w:val="24"/>
          <w:lang w:val="en-US"/>
        </w:rPr>
        <w:t xml:space="preserve">Saving account, in which a saving that has particular purposes, for example hajj, </w:t>
      </w:r>
      <w:proofErr w:type="spellStart"/>
      <w:r w:rsidRPr="00821503">
        <w:rPr>
          <w:rFonts w:ascii="Times New Roman" w:hAnsi="Times New Roman" w:cs="Times New Roman"/>
          <w:sz w:val="24"/>
          <w:szCs w:val="24"/>
          <w:lang w:val="en-US"/>
        </w:rPr>
        <w:t>qurban</w:t>
      </w:r>
      <w:proofErr w:type="spellEnd"/>
      <w:r w:rsidRPr="00821503">
        <w:rPr>
          <w:rFonts w:ascii="Times New Roman" w:hAnsi="Times New Roman" w:cs="Times New Roman"/>
          <w:sz w:val="24"/>
          <w:szCs w:val="24"/>
          <w:lang w:val="en-US"/>
        </w:rPr>
        <w:t xml:space="preserve">, and others. </w:t>
      </w:r>
    </w:p>
    <w:p w:rsidR="000E1F95" w:rsidRPr="00821503" w:rsidRDefault="000E1F95" w:rsidP="001B39B3">
      <w:pPr>
        <w:pStyle w:val="FootnoteText"/>
        <w:numPr>
          <w:ilvl w:val="0"/>
          <w:numId w:val="2"/>
        </w:numPr>
        <w:spacing w:after="0" w:line="360" w:lineRule="auto"/>
        <w:ind w:left="426"/>
        <w:jc w:val="both"/>
        <w:rPr>
          <w:rFonts w:ascii="Times New Roman" w:hAnsi="Times New Roman" w:cs="Times New Roman"/>
          <w:sz w:val="24"/>
          <w:szCs w:val="24"/>
        </w:rPr>
      </w:pPr>
      <w:r w:rsidRPr="00821503">
        <w:rPr>
          <w:rFonts w:ascii="Times New Roman" w:hAnsi="Times New Roman" w:cs="Times New Roman"/>
          <w:sz w:val="24"/>
          <w:szCs w:val="24"/>
          <w:lang w:val="en-US"/>
        </w:rPr>
        <w:t xml:space="preserve">Deposit, in which a saving which storage and retrieval are determined by an agreed time. It has certain period of time that the money cannot be retrieved before reaching the agreed time. Deposit can only be retrieved </w:t>
      </w:r>
      <w:r w:rsidR="001B39B3" w:rsidRPr="00821503">
        <w:rPr>
          <w:rFonts w:ascii="Times New Roman" w:hAnsi="Times New Roman" w:cs="Times New Roman"/>
          <w:sz w:val="24"/>
          <w:szCs w:val="24"/>
          <w:lang w:val="en-US"/>
        </w:rPr>
        <w:t>when reaching</w:t>
      </w:r>
      <w:r w:rsidRPr="00821503">
        <w:rPr>
          <w:rFonts w:ascii="Times New Roman" w:hAnsi="Times New Roman" w:cs="Times New Roman"/>
          <w:sz w:val="24"/>
          <w:szCs w:val="24"/>
          <w:lang w:val="en-US"/>
        </w:rPr>
        <w:t xml:space="preserve"> its due date, such as 1, 3, 6, or 12 months. If retrieved before reaching the maturity, penalty will be given to the depositors. </w:t>
      </w:r>
    </w:p>
    <w:p w:rsidR="001B39B3" w:rsidRPr="00821503" w:rsidRDefault="001B39B3" w:rsidP="000E1F95">
      <w:pPr>
        <w:pStyle w:val="FootnoteText"/>
        <w:spacing w:after="0" w:line="360" w:lineRule="auto"/>
        <w:ind w:firstLine="567"/>
        <w:jc w:val="both"/>
        <w:rPr>
          <w:rFonts w:ascii="Times New Roman" w:hAnsi="Times New Roman" w:cs="Times New Roman"/>
          <w:sz w:val="24"/>
          <w:szCs w:val="24"/>
          <w:lang w:val="en-US"/>
        </w:rPr>
      </w:pP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As for funding sector,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Mudharabah</w:t>
      </w:r>
      <w:proofErr w:type="spellEnd"/>
      <w:r w:rsidRPr="00821503">
        <w:rPr>
          <w:rFonts w:ascii="Times New Roman" w:hAnsi="Times New Roman" w:cs="Times New Roman"/>
          <w:sz w:val="24"/>
          <w:szCs w:val="24"/>
          <w:lang w:val="en-US"/>
        </w:rPr>
        <w:t xml:space="preserve"> is applied into:</w:t>
      </w:r>
    </w:p>
    <w:p w:rsidR="001B39B3" w:rsidRPr="00821503" w:rsidRDefault="000E1F95" w:rsidP="001B39B3">
      <w:pPr>
        <w:pStyle w:val="FootnoteText"/>
        <w:numPr>
          <w:ilvl w:val="0"/>
          <w:numId w:val="3"/>
        </w:numPr>
        <w:spacing w:after="0" w:line="360" w:lineRule="auto"/>
        <w:ind w:left="426"/>
        <w:jc w:val="both"/>
        <w:rPr>
          <w:rFonts w:ascii="Times New Roman" w:hAnsi="Times New Roman" w:cs="Times New Roman"/>
          <w:sz w:val="24"/>
          <w:szCs w:val="24"/>
        </w:rPr>
      </w:pPr>
      <w:r w:rsidRPr="00821503">
        <w:rPr>
          <w:rFonts w:ascii="Times New Roman" w:hAnsi="Times New Roman" w:cs="Times New Roman"/>
          <w:sz w:val="24"/>
          <w:szCs w:val="24"/>
          <w:lang w:val="en-US"/>
        </w:rPr>
        <w:t>Working capital funding; as in trade and services sectors.</w:t>
      </w:r>
    </w:p>
    <w:p w:rsidR="000E1F95" w:rsidRPr="00821503" w:rsidRDefault="000E1F95" w:rsidP="001B39B3">
      <w:pPr>
        <w:pStyle w:val="FootnoteText"/>
        <w:numPr>
          <w:ilvl w:val="0"/>
          <w:numId w:val="3"/>
        </w:numPr>
        <w:spacing w:after="0" w:line="360" w:lineRule="auto"/>
        <w:ind w:left="426"/>
        <w:jc w:val="both"/>
        <w:rPr>
          <w:rFonts w:ascii="Times New Roman" w:hAnsi="Times New Roman" w:cs="Times New Roman"/>
          <w:sz w:val="24"/>
          <w:szCs w:val="24"/>
        </w:rPr>
      </w:pPr>
      <w:r w:rsidRPr="00821503">
        <w:rPr>
          <w:rFonts w:ascii="Times New Roman" w:hAnsi="Times New Roman" w:cs="Times New Roman"/>
          <w:sz w:val="24"/>
          <w:szCs w:val="24"/>
          <w:lang w:val="en-US"/>
        </w:rPr>
        <w:t xml:space="preserve">Specific investment funding, or </w:t>
      </w:r>
      <w:proofErr w:type="spellStart"/>
      <w:r w:rsidRPr="00821503">
        <w:rPr>
          <w:rFonts w:ascii="Times New Roman" w:hAnsi="Times New Roman" w:cs="Times New Roman"/>
          <w:i/>
          <w:sz w:val="24"/>
          <w:szCs w:val="24"/>
          <w:lang w:val="en-US"/>
        </w:rPr>
        <w:t>mudharabah</w:t>
      </w:r>
      <w:proofErr w:type="spellEnd"/>
      <w:r w:rsidRPr="00821503">
        <w:rPr>
          <w:rFonts w:ascii="Times New Roman" w:hAnsi="Times New Roman" w:cs="Times New Roman"/>
          <w:i/>
          <w:sz w:val="24"/>
          <w:szCs w:val="24"/>
          <w:lang w:val="en-US"/>
        </w:rPr>
        <w:t xml:space="preserve"> </w:t>
      </w:r>
      <w:proofErr w:type="spellStart"/>
      <w:r w:rsidRPr="00821503">
        <w:rPr>
          <w:rFonts w:ascii="Times New Roman" w:hAnsi="Times New Roman" w:cs="Times New Roman"/>
          <w:i/>
          <w:sz w:val="24"/>
          <w:szCs w:val="24"/>
          <w:lang w:val="en-US"/>
        </w:rPr>
        <w:t>muqayyadah</w:t>
      </w:r>
      <w:proofErr w:type="spellEnd"/>
      <w:r w:rsidRPr="00821503">
        <w:rPr>
          <w:rFonts w:ascii="Times New Roman" w:hAnsi="Times New Roman" w:cs="Times New Roman"/>
          <w:sz w:val="24"/>
          <w:szCs w:val="24"/>
          <w:lang w:val="en-US"/>
        </w:rPr>
        <w:t xml:space="preserve">, is a funding from specific sources for specific distribution in accordance with certain applicable terms assigned by </w:t>
      </w:r>
      <w:proofErr w:type="spellStart"/>
      <w:r w:rsidRPr="00821503">
        <w:rPr>
          <w:rFonts w:ascii="Times New Roman" w:hAnsi="Times New Roman" w:cs="Times New Roman"/>
          <w:i/>
          <w:sz w:val="24"/>
          <w:szCs w:val="24"/>
          <w:lang w:val="en-US"/>
        </w:rPr>
        <w:t>shahibul</w:t>
      </w:r>
      <w:proofErr w:type="spellEnd"/>
      <w:r w:rsidRPr="00821503">
        <w:rPr>
          <w:rFonts w:ascii="Times New Roman" w:hAnsi="Times New Roman" w:cs="Times New Roman"/>
          <w:i/>
          <w:sz w:val="24"/>
          <w:szCs w:val="24"/>
          <w:lang w:val="en-US"/>
        </w:rPr>
        <w:t xml:space="preserve"> mal</w:t>
      </w:r>
      <w:r w:rsidRPr="00821503">
        <w:rPr>
          <w:rFonts w:ascii="Times New Roman" w:hAnsi="Times New Roman" w:cs="Times New Roman"/>
          <w:sz w:val="24"/>
          <w:szCs w:val="24"/>
          <w:lang w:val="en-US"/>
        </w:rPr>
        <w:t xml:space="preserve">. </w:t>
      </w:r>
    </w:p>
    <w:p w:rsidR="000E1F95" w:rsidRPr="006F3175" w:rsidRDefault="000E1F95" w:rsidP="000E1F95">
      <w:pPr>
        <w:pStyle w:val="FootnoteText"/>
        <w:spacing w:after="0" w:line="360" w:lineRule="auto"/>
        <w:ind w:left="426"/>
        <w:jc w:val="both"/>
        <w:rPr>
          <w:rFonts w:ascii="Times New Roman" w:hAnsi="Times New Roman" w:cs="Times New Roman"/>
          <w:b/>
          <w:sz w:val="24"/>
          <w:szCs w:val="24"/>
          <w:lang w:val="en-US"/>
        </w:rPr>
      </w:pPr>
    </w:p>
    <w:p w:rsidR="000E1F95" w:rsidRPr="00433A53" w:rsidRDefault="000E1F95" w:rsidP="000E1F95">
      <w:pPr>
        <w:pStyle w:val="Heading2"/>
      </w:pPr>
      <w:r w:rsidRPr="001B39B3">
        <w:rPr>
          <w:lang w:val="en-US"/>
        </w:rPr>
        <w:t>Trustee Agency</w:t>
      </w:r>
      <w:r w:rsidRPr="001B39B3">
        <w:t xml:space="preserve"> </w:t>
      </w:r>
      <w:r w:rsidRPr="001B39B3">
        <w:rPr>
          <w:i/>
          <w:iCs/>
        </w:rPr>
        <w:t>(al-Wakalah)</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Wakalah</w:t>
      </w:r>
      <w:proofErr w:type="spellEnd"/>
      <w:r w:rsidRPr="00821503">
        <w:rPr>
          <w:rFonts w:ascii="Times New Roman" w:hAnsi="Times New Roman" w:cs="Times New Roman"/>
          <w:sz w:val="24"/>
          <w:szCs w:val="24"/>
          <w:lang w:val="en-US"/>
        </w:rPr>
        <w:t xml:space="preserve"> means to represent or to assign some affairs to the others, acting on behalf of one person, in certain period and affairs (al-Aziz, 2005, p. 412).  In other words,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Wakalah</w:t>
      </w:r>
      <w:proofErr w:type="spellEnd"/>
      <w:r w:rsidRPr="00821503">
        <w:rPr>
          <w:rFonts w:ascii="Times New Roman" w:hAnsi="Times New Roman" w:cs="Times New Roman"/>
          <w:sz w:val="24"/>
          <w:szCs w:val="24"/>
          <w:lang w:val="en-US"/>
        </w:rPr>
        <w:t xml:space="preserve"> can also be meant as delegation or assignation of mandate from one person to others where it should be performed as exactly as what is agreed by the provider. </w:t>
      </w:r>
    </w:p>
    <w:p w:rsidR="000E1F95" w:rsidRPr="00821503" w:rsidRDefault="000E1F95" w:rsidP="00395ECA">
      <w:pPr>
        <w:pStyle w:val="FootnoteText"/>
        <w:spacing w:after="0" w:line="360" w:lineRule="auto"/>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lastRenderedPageBreak/>
        <w:tab/>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Wakalah</w:t>
      </w:r>
      <w:proofErr w:type="spellEnd"/>
      <w:r w:rsidRPr="00821503">
        <w:rPr>
          <w:rFonts w:ascii="Times New Roman" w:hAnsi="Times New Roman" w:cs="Times New Roman"/>
          <w:sz w:val="24"/>
          <w:szCs w:val="24"/>
          <w:lang w:val="en-US"/>
        </w:rPr>
        <w:t xml:space="preserve"> is allowed in Islam due to a reason that, sometimes, humans cannot handle all their affairs by themselves, whether because of lack of skill or chance, so they need to assign the affairs to other people as their representation at that time. </w:t>
      </w:r>
      <w:r w:rsidRPr="00821503">
        <w:rPr>
          <w:rFonts w:ascii="Times New Roman" w:hAnsi="Times New Roman" w:cs="Times New Roman"/>
          <w:iCs/>
          <w:sz w:val="24"/>
          <w:szCs w:val="24"/>
          <w:lang w:val="en-US"/>
        </w:rPr>
        <w:t xml:space="preserve">One of the legal bases of </w:t>
      </w:r>
      <w:r w:rsidRPr="00821503">
        <w:rPr>
          <w:rFonts w:ascii="Times New Roman" w:hAnsi="Times New Roman" w:cs="Times New Roman"/>
          <w:i/>
          <w:iCs/>
          <w:sz w:val="24"/>
          <w:szCs w:val="24"/>
          <w:lang w:val="en-US"/>
        </w:rPr>
        <w:t>al-</w:t>
      </w:r>
      <w:proofErr w:type="spellStart"/>
      <w:r w:rsidRPr="00821503">
        <w:rPr>
          <w:rFonts w:ascii="Times New Roman" w:hAnsi="Times New Roman" w:cs="Times New Roman"/>
          <w:i/>
          <w:iCs/>
          <w:sz w:val="24"/>
          <w:szCs w:val="24"/>
          <w:lang w:val="en-US"/>
        </w:rPr>
        <w:t>Wakalah</w:t>
      </w:r>
      <w:proofErr w:type="spellEnd"/>
      <w:r w:rsidRPr="00821503">
        <w:rPr>
          <w:rFonts w:ascii="Times New Roman" w:hAnsi="Times New Roman" w:cs="Times New Roman"/>
          <w:iCs/>
          <w:sz w:val="24"/>
          <w:szCs w:val="24"/>
          <w:lang w:val="en-US"/>
        </w:rPr>
        <w:t xml:space="preserve"> is stated in the </w:t>
      </w:r>
      <w:proofErr w:type="spellStart"/>
      <w:r w:rsidRPr="00821503">
        <w:rPr>
          <w:rFonts w:ascii="Times New Roman" w:hAnsi="Times New Roman" w:cs="Times New Roman"/>
          <w:iCs/>
          <w:sz w:val="24"/>
          <w:szCs w:val="24"/>
          <w:lang w:val="en-US"/>
        </w:rPr>
        <w:t>Sura</w:t>
      </w:r>
      <w:proofErr w:type="spellEnd"/>
      <w:r w:rsidRPr="00821503">
        <w:rPr>
          <w:rFonts w:ascii="Times New Roman" w:hAnsi="Times New Roman" w:cs="Times New Roman"/>
          <w:iCs/>
          <w:sz w:val="24"/>
          <w:szCs w:val="24"/>
          <w:lang w:val="en-US"/>
        </w:rPr>
        <w:t xml:space="preserve"> al-</w:t>
      </w:r>
      <w:proofErr w:type="spellStart"/>
      <w:r w:rsidRPr="00821503">
        <w:rPr>
          <w:rFonts w:ascii="Times New Roman" w:hAnsi="Times New Roman" w:cs="Times New Roman"/>
          <w:iCs/>
          <w:sz w:val="24"/>
          <w:szCs w:val="24"/>
          <w:lang w:val="en-US"/>
        </w:rPr>
        <w:t>Kahfi</w:t>
      </w:r>
      <w:proofErr w:type="spellEnd"/>
      <w:r w:rsidRPr="00821503">
        <w:rPr>
          <w:rFonts w:ascii="Times New Roman" w:hAnsi="Times New Roman" w:cs="Times New Roman"/>
          <w:iCs/>
          <w:sz w:val="24"/>
          <w:szCs w:val="24"/>
          <w:lang w:val="en-US"/>
        </w:rPr>
        <w:t xml:space="preserve"> verse 19: “</w:t>
      </w:r>
      <w:r w:rsidRPr="00821503">
        <w:rPr>
          <w:rFonts w:ascii="Times New Roman" w:hAnsi="Times New Roman" w:cs="Times New Roman"/>
          <w:i/>
          <w:sz w:val="24"/>
        </w:rPr>
        <w:t>Likewise, we awakened them (from their long deep sleep) that they might question one another. a speaker from among them said: "How long have You stayed (here)?" they said: "We have stayed (perhaps) a Day or part of a Day." they said: "Your Lord (Alone) knows best How long You have stayed (here). so send one of You with This silver coin of yours to the town, and let Him find out which is the good lawful food, and bring some of that to you. and let Him be Careful and let no man know of you</w:t>
      </w:r>
      <w:r w:rsidRPr="00821503">
        <w:rPr>
          <w:rFonts w:ascii="Times New Roman" w:hAnsi="Times New Roman" w:cs="Times New Roman"/>
          <w:sz w:val="24"/>
        </w:rPr>
        <w:t>.</w:t>
      </w:r>
      <w:r w:rsidRPr="00821503">
        <w:rPr>
          <w:rFonts w:ascii="Times New Roman" w:hAnsi="Times New Roman" w:cs="Times New Roman"/>
          <w:sz w:val="24"/>
          <w:lang w:val="en-US"/>
        </w:rPr>
        <w:t>”</w:t>
      </w:r>
    </w:p>
    <w:p w:rsidR="000E1F95" w:rsidRPr="00821503" w:rsidRDefault="000E1F95" w:rsidP="000E1F95">
      <w:pPr>
        <w:pStyle w:val="FootnoteText"/>
        <w:spacing w:after="0" w:line="360" w:lineRule="auto"/>
        <w:ind w:firstLine="567"/>
        <w:jc w:val="both"/>
        <w:rPr>
          <w:rFonts w:ascii="(normal text)" w:hAnsi="(normal text)"/>
          <w:sz w:val="10"/>
          <w:szCs w:val="10"/>
        </w:rPr>
      </w:pP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This verse depicts the story of a man who represented his friends to go to choose and buy some foods. However, although this contract is allowed, both parties have rights to cancel the agreement if wanted. The cancellation is permitted because, in </w:t>
      </w:r>
      <w:proofErr w:type="spellStart"/>
      <w:r w:rsidRPr="00821503">
        <w:rPr>
          <w:rFonts w:ascii="Times New Roman" w:hAnsi="Times New Roman" w:cs="Times New Roman"/>
          <w:i/>
          <w:sz w:val="24"/>
          <w:szCs w:val="24"/>
          <w:lang w:val="en-US"/>
        </w:rPr>
        <w:t>Muammalah</w:t>
      </w:r>
      <w:proofErr w:type="spellEnd"/>
      <w:r w:rsidRPr="00821503">
        <w:rPr>
          <w:rFonts w:ascii="Times New Roman" w:hAnsi="Times New Roman" w:cs="Times New Roman"/>
          <w:sz w:val="24"/>
          <w:szCs w:val="24"/>
          <w:lang w:val="en-US"/>
        </w:rPr>
        <w:t>, the contract must be based on the willingness of all parties involved (</w:t>
      </w:r>
      <w:proofErr w:type="spellStart"/>
      <w:r w:rsidRPr="00821503">
        <w:rPr>
          <w:rFonts w:ascii="Times New Roman" w:hAnsi="Times New Roman" w:cs="Times New Roman"/>
          <w:sz w:val="24"/>
          <w:szCs w:val="24"/>
          <w:lang w:val="en-US"/>
        </w:rPr>
        <w:t>Adiwarman</w:t>
      </w:r>
      <w:proofErr w:type="spellEnd"/>
      <w:r w:rsidRPr="00821503">
        <w:rPr>
          <w:rFonts w:ascii="Times New Roman" w:hAnsi="Times New Roman" w:cs="Times New Roman"/>
          <w:sz w:val="24"/>
          <w:szCs w:val="24"/>
          <w:lang w:val="en-US"/>
        </w:rPr>
        <w:t xml:space="preserve"> </w:t>
      </w:r>
      <w:proofErr w:type="spellStart"/>
      <w:r w:rsidRPr="00821503">
        <w:rPr>
          <w:rFonts w:ascii="Times New Roman" w:hAnsi="Times New Roman" w:cs="Times New Roman"/>
          <w:sz w:val="24"/>
          <w:szCs w:val="24"/>
          <w:lang w:val="en-US"/>
        </w:rPr>
        <w:t>Azwar</w:t>
      </w:r>
      <w:proofErr w:type="spellEnd"/>
      <w:r w:rsidRPr="00821503">
        <w:rPr>
          <w:rFonts w:ascii="Times New Roman" w:hAnsi="Times New Roman" w:cs="Times New Roman"/>
          <w:sz w:val="24"/>
          <w:szCs w:val="24"/>
          <w:lang w:val="en-US"/>
        </w:rPr>
        <w:t xml:space="preserve"> Karim, 2003, p. 112). </w:t>
      </w:r>
    </w:p>
    <w:p w:rsidR="000E1F95" w:rsidRPr="00821503" w:rsidRDefault="000E1F95" w:rsidP="000E1F95">
      <w:pPr>
        <w:pStyle w:val="FootnoteText"/>
        <w:spacing w:after="0" w:line="360" w:lineRule="auto"/>
        <w:ind w:firstLine="567"/>
        <w:jc w:val="both"/>
        <w:rPr>
          <w:rFonts w:ascii="Times New Roman" w:eastAsia="Times New Roman" w:hAnsi="Times New Roman" w:cs="Times New Roman"/>
          <w:sz w:val="24"/>
          <w:szCs w:val="24"/>
          <w:lang w:val="en-US" w:eastAsia="id-ID"/>
        </w:rPr>
      </w:pPr>
      <w:r w:rsidRPr="00821503">
        <w:rPr>
          <w:rFonts w:ascii="Times New Roman" w:eastAsia="Times New Roman" w:hAnsi="Times New Roman" w:cs="Times New Roman"/>
          <w:sz w:val="24"/>
          <w:szCs w:val="24"/>
          <w:lang w:val="en-US" w:eastAsia="id-ID"/>
        </w:rPr>
        <w:t xml:space="preserve">In </w:t>
      </w:r>
      <w:proofErr w:type="spellStart"/>
      <w:r w:rsidRPr="00821503">
        <w:rPr>
          <w:rFonts w:ascii="Times New Roman" w:eastAsia="Times New Roman" w:hAnsi="Times New Roman" w:cs="Times New Roman"/>
          <w:sz w:val="24"/>
          <w:szCs w:val="24"/>
          <w:lang w:val="en-US" w:eastAsia="id-ID"/>
        </w:rPr>
        <w:t>shari’a</w:t>
      </w:r>
      <w:proofErr w:type="spellEnd"/>
      <w:r w:rsidRPr="00821503">
        <w:rPr>
          <w:rFonts w:ascii="Times New Roman" w:eastAsia="Times New Roman" w:hAnsi="Times New Roman" w:cs="Times New Roman"/>
          <w:sz w:val="24"/>
          <w:szCs w:val="24"/>
          <w:lang w:val="en-US" w:eastAsia="id-ID"/>
        </w:rPr>
        <w:t xml:space="preserve"> finance institution, this contract is implemented into certain services, in which representing the customers—the provider (</w:t>
      </w:r>
      <w:proofErr w:type="spellStart"/>
      <w:r w:rsidRPr="00821503">
        <w:rPr>
          <w:rFonts w:ascii="Times New Roman" w:eastAsia="Times New Roman" w:hAnsi="Times New Roman" w:cs="Times New Roman"/>
          <w:i/>
          <w:sz w:val="24"/>
          <w:szCs w:val="24"/>
          <w:lang w:val="en-US" w:eastAsia="id-ID"/>
        </w:rPr>
        <w:t>muwakil</w:t>
      </w:r>
      <w:proofErr w:type="spellEnd"/>
      <w:r w:rsidRPr="00821503">
        <w:rPr>
          <w:rFonts w:ascii="Times New Roman" w:eastAsia="Times New Roman" w:hAnsi="Times New Roman" w:cs="Times New Roman"/>
          <w:sz w:val="24"/>
          <w:szCs w:val="24"/>
          <w:lang w:val="en-US" w:eastAsia="id-ID"/>
        </w:rPr>
        <w:t>)—to do some affairs (</w:t>
      </w:r>
      <w:proofErr w:type="spellStart"/>
      <w:r w:rsidRPr="00821503">
        <w:rPr>
          <w:rFonts w:ascii="Times New Roman" w:eastAsia="Times New Roman" w:hAnsi="Times New Roman" w:cs="Times New Roman"/>
          <w:i/>
          <w:sz w:val="24"/>
          <w:szCs w:val="24"/>
          <w:lang w:val="en-US" w:eastAsia="id-ID"/>
        </w:rPr>
        <w:t>taukil</w:t>
      </w:r>
      <w:proofErr w:type="spellEnd"/>
      <w:r w:rsidRPr="00821503">
        <w:rPr>
          <w:rFonts w:ascii="Times New Roman" w:eastAsia="Times New Roman" w:hAnsi="Times New Roman" w:cs="Times New Roman"/>
          <w:sz w:val="24"/>
          <w:szCs w:val="24"/>
          <w:lang w:val="en-US" w:eastAsia="id-ID"/>
        </w:rPr>
        <w:t xml:space="preserve">). In this condition, finance institution is paid or is given fees for the service. For example, the institution can be a representation to pay some bills, such as electricity or phone. The institution can also do some agency to represent schools or universities in receiving school fees from the students. </w:t>
      </w:r>
    </w:p>
    <w:p w:rsidR="00821503" w:rsidRDefault="00821503" w:rsidP="00395ECA">
      <w:pPr>
        <w:pStyle w:val="Heading2"/>
        <w:rPr>
          <w:rFonts w:ascii="Times New Roman" w:eastAsia="Calibri" w:hAnsi="Times New Roman" w:cs="Times New Roman"/>
          <w:b/>
          <w:color w:val="auto"/>
          <w:sz w:val="24"/>
          <w:szCs w:val="24"/>
          <w:lang w:val="en-US"/>
        </w:rPr>
      </w:pPr>
    </w:p>
    <w:p w:rsidR="00821503" w:rsidRDefault="00821503" w:rsidP="00821503">
      <w:pPr>
        <w:pStyle w:val="Heading2"/>
        <w:rPr>
          <w:rFonts w:ascii="Times New Roman" w:hAnsi="Times New Roman" w:cs="Times New Roman"/>
          <w:b/>
          <w:sz w:val="24"/>
          <w:szCs w:val="24"/>
          <w:lang w:val="en-US"/>
        </w:rPr>
      </w:pPr>
      <w:r>
        <w:rPr>
          <w:lang w:val="en-US"/>
        </w:rPr>
        <w:t>Guar</w:t>
      </w:r>
      <w:r w:rsidR="000E1F95">
        <w:rPr>
          <w:lang w:val="en-US"/>
        </w:rPr>
        <w:t>antee</w:t>
      </w:r>
      <w:r w:rsidR="000E1F95" w:rsidRPr="00433A53">
        <w:t xml:space="preserve"> </w:t>
      </w:r>
      <w:r w:rsidR="000E1F95" w:rsidRPr="00433A53">
        <w:rPr>
          <w:i/>
          <w:iCs/>
        </w:rPr>
        <w:t>(al-Kafalah)</w:t>
      </w:r>
    </w:p>
    <w:p w:rsidR="000E1F95" w:rsidRPr="00821503" w:rsidRDefault="000E1F95" w:rsidP="00821503">
      <w:pPr>
        <w:spacing w:line="360" w:lineRule="auto"/>
        <w:ind w:firstLine="567"/>
        <w:jc w:val="both"/>
        <w:rPr>
          <w:rFonts w:ascii="Times New Roman" w:hAnsi="Times New Roman" w:cs="Times New Roman"/>
          <w:sz w:val="28"/>
          <w:szCs w:val="26"/>
        </w:rPr>
      </w:pPr>
      <w:r w:rsidRPr="00821503">
        <w:rPr>
          <w:rFonts w:ascii="Times New Roman" w:hAnsi="Times New Roman" w:cs="Times New Roman"/>
          <w:i/>
          <w:sz w:val="24"/>
          <w:lang w:val="en-US"/>
        </w:rPr>
        <w:t>Al-</w:t>
      </w:r>
      <w:proofErr w:type="spellStart"/>
      <w:r w:rsidRPr="00821503">
        <w:rPr>
          <w:rFonts w:ascii="Times New Roman" w:hAnsi="Times New Roman" w:cs="Times New Roman"/>
          <w:i/>
          <w:sz w:val="24"/>
          <w:lang w:val="en-US"/>
        </w:rPr>
        <w:t>Kafalah</w:t>
      </w:r>
      <w:proofErr w:type="spellEnd"/>
      <w:r w:rsidRPr="00821503">
        <w:rPr>
          <w:rFonts w:ascii="Times New Roman" w:hAnsi="Times New Roman" w:cs="Times New Roman"/>
          <w:sz w:val="24"/>
          <w:lang w:val="en-US"/>
        </w:rPr>
        <w:t xml:space="preserve"> is a guarantee given </w:t>
      </w:r>
      <w:r w:rsidR="00395ECA" w:rsidRPr="00821503">
        <w:rPr>
          <w:rFonts w:ascii="Times New Roman" w:hAnsi="Times New Roman" w:cs="Times New Roman"/>
          <w:sz w:val="24"/>
          <w:lang w:val="en-US"/>
        </w:rPr>
        <w:t>by</w:t>
      </w:r>
      <w:r w:rsidRPr="00821503">
        <w:rPr>
          <w:rFonts w:ascii="Times New Roman" w:hAnsi="Times New Roman" w:cs="Times New Roman"/>
          <w:sz w:val="24"/>
          <w:lang w:val="en-US"/>
        </w:rPr>
        <w:t xml:space="preserve"> the guarantor (</w:t>
      </w:r>
      <w:proofErr w:type="spellStart"/>
      <w:r w:rsidRPr="00821503">
        <w:rPr>
          <w:rFonts w:ascii="Times New Roman" w:hAnsi="Times New Roman" w:cs="Times New Roman"/>
          <w:i/>
          <w:sz w:val="24"/>
          <w:lang w:val="en-US"/>
        </w:rPr>
        <w:t>kafil</w:t>
      </w:r>
      <w:proofErr w:type="spellEnd"/>
      <w:r w:rsidRPr="00821503">
        <w:rPr>
          <w:rFonts w:ascii="Times New Roman" w:hAnsi="Times New Roman" w:cs="Times New Roman"/>
          <w:sz w:val="24"/>
          <w:lang w:val="en-US"/>
        </w:rPr>
        <w:t xml:space="preserve">) to the third party to fulfill several obligations of the second party (the guaranteed). In other words, </w:t>
      </w:r>
      <w:proofErr w:type="spellStart"/>
      <w:r w:rsidRPr="00821503">
        <w:rPr>
          <w:rFonts w:ascii="Times New Roman" w:hAnsi="Times New Roman" w:cs="Times New Roman"/>
          <w:i/>
          <w:sz w:val="24"/>
          <w:lang w:val="en-US"/>
        </w:rPr>
        <w:t>kafalah</w:t>
      </w:r>
      <w:proofErr w:type="spellEnd"/>
      <w:r w:rsidRPr="00821503">
        <w:rPr>
          <w:rFonts w:ascii="Times New Roman" w:hAnsi="Times New Roman" w:cs="Times New Roman"/>
          <w:sz w:val="24"/>
          <w:lang w:val="en-US"/>
        </w:rPr>
        <w:t xml:space="preserve"> means also to transfer responsibility from the guaranteed to the guarantor (Antonio, 2015, p. 123). Therefore, </w:t>
      </w:r>
      <w:proofErr w:type="spellStart"/>
      <w:r w:rsidRPr="00821503">
        <w:rPr>
          <w:rFonts w:ascii="Times New Roman" w:hAnsi="Times New Roman" w:cs="Times New Roman"/>
          <w:i/>
          <w:sz w:val="24"/>
          <w:lang w:val="en-US"/>
        </w:rPr>
        <w:t>kafalah</w:t>
      </w:r>
      <w:proofErr w:type="spellEnd"/>
      <w:r w:rsidRPr="00821503">
        <w:rPr>
          <w:rFonts w:ascii="Times New Roman" w:hAnsi="Times New Roman" w:cs="Times New Roman"/>
          <w:sz w:val="24"/>
          <w:lang w:val="en-US"/>
        </w:rPr>
        <w:t xml:space="preserve"> is a contract that demands the ability to take responsibility of other’s debt if someone is unable to pay it off. </w:t>
      </w:r>
    </w:p>
    <w:p w:rsidR="00395ECA" w:rsidRPr="00821503" w:rsidRDefault="000E1F95" w:rsidP="00395ECA">
      <w:pPr>
        <w:spacing w:line="360" w:lineRule="auto"/>
        <w:ind w:firstLine="567"/>
        <w:jc w:val="both"/>
        <w:rPr>
          <w:rFonts w:ascii="Times New Roman" w:hAnsi="Times New Roman" w:cs="Times New Roman"/>
          <w:sz w:val="24"/>
          <w:lang w:val="en-US"/>
        </w:rPr>
      </w:pPr>
      <w:r w:rsidRPr="00821503">
        <w:rPr>
          <w:rFonts w:ascii="Times New Roman" w:hAnsi="Times New Roman" w:cs="Times New Roman"/>
          <w:iCs/>
          <w:sz w:val="24"/>
          <w:szCs w:val="24"/>
          <w:lang w:val="en-US"/>
        </w:rPr>
        <w:lastRenderedPageBreak/>
        <w:t xml:space="preserve">Legal basis of this contract is stated in the </w:t>
      </w:r>
      <w:proofErr w:type="spellStart"/>
      <w:r w:rsidRPr="00821503">
        <w:rPr>
          <w:rFonts w:ascii="Times New Roman" w:hAnsi="Times New Roman" w:cs="Times New Roman"/>
          <w:iCs/>
          <w:sz w:val="24"/>
          <w:szCs w:val="24"/>
          <w:lang w:val="en-US"/>
        </w:rPr>
        <w:t>Sura</w:t>
      </w:r>
      <w:proofErr w:type="spellEnd"/>
      <w:r w:rsidRPr="00821503">
        <w:rPr>
          <w:rFonts w:ascii="Times New Roman" w:hAnsi="Times New Roman" w:cs="Times New Roman"/>
          <w:iCs/>
          <w:sz w:val="24"/>
          <w:szCs w:val="24"/>
          <w:lang w:val="en-US"/>
        </w:rPr>
        <w:t xml:space="preserve"> Yusuf verse 72: “</w:t>
      </w:r>
      <w:r w:rsidRPr="00821503">
        <w:rPr>
          <w:rFonts w:ascii="Times New Roman" w:hAnsi="Times New Roman" w:cs="Times New Roman"/>
          <w:i/>
          <w:sz w:val="24"/>
          <w:lang w:val="en-US"/>
        </w:rPr>
        <w:t>T</w:t>
      </w:r>
      <w:r w:rsidRPr="00821503">
        <w:rPr>
          <w:rFonts w:ascii="Times New Roman" w:hAnsi="Times New Roman" w:cs="Times New Roman"/>
          <w:i/>
          <w:sz w:val="24"/>
        </w:rPr>
        <w:t>hey said: "We have missed the (golden) bowl of the king and for Him who produces it is (the reward of) a camel load; I will be bound by it.</w:t>
      </w:r>
      <w:r w:rsidRPr="00821503">
        <w:rPr>
          <w:rFonts w:ascii="Times New Roman" w:hAnsi="Times New Roman" w:cs="Times New Roman"/>
          <w:sz w:val="24"/>
          <w:lang w:val="en-US"/>
        </w:rPr>
        <w:t>”</w:t>
      </w:r>
    </w:p>
    <w:p w:rsidR="00395ECA" w:rsidRPr="00821503" w:rsidRDefault="000E1F95" w:rsidP="00395ECA">
      <w:pPr>
        <w:spacing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In that verse, there is a word ‘</w:t>
      </w:r>
      <w:proofErr w:type="spellStart"/>
      <w:r w:rsidRPr="00821503">
        <w:rPr>
          <w:rFonts w:ascii="Times New Roman" w:hAnsi="Times New Roman" w:cs="Times New Roman"/>
          <w:i/>
          <w:sz w:val="24"/>
          <w:szCs w:val="24"/>
          <w:lang w:val="en-US"/>
        </w:rPr>
        <w:t>za’im</w:t>
      </w:r>
      <w:proofErr w:type="spellEnd"/>
      <w:r w:rsidRPr="00821503">
        <w:rPr>
          <w:rFonts w:ascii="Times New Roman" w:hAnsi="Times New Roman" w:cs="Times New Roman"/>
          <w:i/>
          <w:sz w:val="24"/>
          <w:szCs w:val="24"/>
          <w:lang w:val="en-US"/>
        </w:rPr>
        <w:t>’</w:t>
      </w:r>
      <w:r w:rsidRPr="00821503">
        <w:rPr>
          <w:rFonts w:ascii="Times New Roman" w:hAnsi="Times New Roman" w:cs="Times New Roman"/>
          <w:sz w:val="24"/>
          <w:szCs w:val="24"/>
          <w:lang w:val="en-US"/>
        </w:rPr>
        <w:t xml:space="preserve">, meaning guarantor or </w:t>
      </w:r>
      <w:proofErr w:type="spellStart"/>
      <w:r w:rsidRPr="00821503">
        <w:rPr>
          <w:rFonts w:ascii="Times New Roman" w:hAnsi="Times New Roman" w:cs="Times New Roman"/>
          <w:i/>
          <w:sz w:val="24"/>
          <w:szCs w:val="24"/>
          <w:lang w:val="en-US"/>
        </w:rPr>
        <w:t>gharim</w:t>
      </w:r>
      <w:proofErr w:type="spellEnd"/>
      <w:r w:rsidRPr="00821503">
        <w:rPr>
          <w:rFonts w:ascii="Times New Roman" w:hAnsi="Times New Roman" w:cs="Times New Roman"/>
          <w:sz w:val="24"/>
          <w:szCs w:val="24"/>
          <w:lang w:val="en-US"/>
        </w:rPr>
        <w:t>—a person or institution who is responsible for the payment. The verse explains that</w:t>
      </w:r>
      <w:r w:rsidR="00395ECA" w:rsidRPr="00821503">
        <w:rPr>
          <w:rFonts w:ascii="Times New Roman" w:hAnsi="Times New Roman" w:cs="Times New Roman"/>
          <w:sz w:val="24"/>
          <w:szCs w:val="24"/>
          <w:lang w:val="en-US"/>
        </w:rPr>
        <w:t>,</w:t>
      </w:r>
      <w:r w:rsidRPr="00821503">
        <w:rPr>
          <w:rFonts w:ascii="Times New Roman" w:hAnsi="Times New Roman" w:cs="Times New Roman"/>
          <w:sz w:val="24"/>
          <w:szCs w:val="24"/>
          <w:lang w:val="en-US"/>
        </w:rPr>
        <w:t xml:space="preserve"> in </w:t>
      </w:r>
      <w:proofErr w:type="spellStart"/>
      <w:r w:rsidRPr="00821503">
        <w:rPr>
          <w:rFonts w:ascii="Times New Roman" w:hAnsi="Times New Roman" w:cs="Times New Roman"/>
          <w:i/>
          <w:sz w:val="24"/>
          <w:szCs w:val="24"/>
          <w:lang w:val="en-US"/>
        </w:rPr>
        <w:t>kafalah</w:t>
      </w:r>
      <w:proofErr w:type="spellEnd"/>
      <w:r w:rsidRPr="00821503">
        <w:rPr>
          <w:rFonts w:ascii="Times New Roman" w:hAnsi="Times New Roman" w:cs="Times New Roman"/>
          <w:sz w:val="24"/>
          <w:szCs w:val="24"/>
          <w:lang w:val="en-US"/>
        </w:rPr>
        <w:t>, there should be a solid agreement between both parties which is based on trust.</w:t>
      </w:r>
    </w:p>
    <w:p w:rsidR="000E1F95" w:rsidRPr="00821503" w:rsidRDefault="000E1F95" w:rsidP="00395ECA">
      <w:pPr>
        <w:spacing w:line="360" w:lineRule="auto"/>
        <w:ind w:firstLine="567"/>
        <w:jc w:val="both"/>
        <w:rPr>
          <w:sz w:val="20"/>
          <w:lang w:val="en-US"/>
        </w:rPr>
      </w:pPr>
      <w:r w:rsidRPr="00821503">
        <w:rPr>
          <w:rFonts w:ascii="Times New Roman" w:hAnsi="Times New Roman" w:cs="Times New Roman"/>
          <w:sz w:val="24"/>
          <w:szCs w:val="24"/>
          <w:lang w:val="en-US"/>
        </w:rPr>
        <w:t xml:space="preserve">As for its implementation in </w:t>
      </w:r>
      <w:proofErr w:type="spellStart"/>
      <w:r w:rsidRPr="00821503">
        <w:rPr>
          <w:rFonts w:ascii="Times New Roman" w:hAnsi="Times New Roman" w:cs="Times New Roman"/>
          <w:sz w:val="24"/>
          <w:szCs w:val="24"/>
          <w:lang w:val="en-US"/>
        </w:rPr>
        <w:t>shari’a</w:t>
      </w:r>
      <w:proofErr w:type="spellEnd"/>
      <w:r w:rsidRPr="00821503">
        <w:rPr>
          <w:rFonts w:ascii="Times New Roman" w:hAnsi="Times New Roman" w:cs="Times New Roman"/>
          <w:sz w:val="24"/>
          <w:szCs w:val="24"/>
          <w:lang w:val="en-US"/>
        </w:rPr>
        <w:t xml:space="preserve"> finance, a customer is able to get some funding with his/her community leader becoming his/her guarantor. Although bank is not given any physical guarantee, it expects that the guarantor will pay it off if the customer is unable to meet the demand. It can also be applied in the form of guaranteeing the return of rented property when the rent period is over. Bank does this kind of guaranteeing, in the interest of its customer, in the form of partnership with leasing company. The guarantee given to the bank is deposits or savings. Bank can also charge some fees for this service to the customers.</w:t>
      </w:r>
    </w:p>
    <w:p w:rsidR="000E1F95" w:rsidRPr="000A388A" w:rsidRDefault="000E1F95" w:rsidP="000E1F95">
      <w:pPr>
        <w:pStyle w:val="FootnoteText"/>
        <w:spacing w:after="0" w:line="360" w:lineRule="auto"/>
        <w:jc w:val="both"/>
        <w:rPr>
          <w:rFonts w:ascii="Times New Roman" w:hAnsi="Times New Roman" w:cs="Times New Roman"/>
          <w:b/>
          <w:sz w:val="24"/>
          <w:szCs w:val="24"/>
          <w:lang w:val="en-US"/>
        </w:rPr>
      </w:pPr>
    </w:p>
    <w:p w:rsidR="000E1F95" w:rsidRPr="00433A53" w:rsidRDefault="000E1F95" w:rsidP="000E1F95">
      <w:pPr>
        <w:pStyle w:val="Heading2"/>
      </w:pPr>
      <w:r>
        <w:rPr>
          <w:lang w:val="en-US"/>
        </w:rPr>
        <w:t>Debt Transfer</w:t>
      </w:r>
      <w:r w:rsidRPr="00433A53">
        <w:t xml:space="preserve"> </w:t>
      </w:r>
      <w:r w:rsidRPr="00433A53">
        <w:rPr>
          <w:i/>
          <w:iCs/>
        </w:rPr>
        <w:t>(al-Hiwalah)</w:t>
      </w:r>
    </w:p>
    <w:p w:rsidR="000E1F95" w:rsidRPr="00821503" w:rsidRDefault="000E1F95" w:rsidP="000E1F95">
      <w:pPr>
        <w:pStyle w:val="FootnoteText"/>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Hiwalah</w:t>
      </w:r>
      <w:proofErr w:type="spellEnd"/>
      <w:r w:rsidRPr="00821503">
        <w:rPr>
          <w:rFonts w:ascii="Times New Roman" w:hAnsi="Times New Roman" w:cs="Times New Roman"/>
          <w:sz w:val="24"/>
          <w:szCs w:val="24"/>
          <w:lang w:val="en-US"/>
        </w:rPr>
        <w:t xml:space="preserve"> is debt transfer from one party (transferor or </w:t>
      </w:r>
      <w:r w:rsidRPr="00821503">
        <w:rPr>
          <w:rFonts w:ascii="Times New Roman" w:hAnsi="Times New Roman" w:cs="Times New Roman"/>
          <w:i/>
          <w:sz w:val="24"/>
          <w:szCs w:val="24"/>
          <w:lang w:val="en-US"/>
        </w:rPr>
        <w:t>al-</w:t>
      </w:r>
      <w:proofErr w:type="spellStart"/>
      <w:r w:rsidRPr="00821503">
        <w:rPr>
          <w:rFonts w:ascii="Times New Roman" w:hAnsi="Times New Roman" w:cs="Times New Roman"/>
          <w:i/>
          <w:sz w:val="24"/>
          <w:szCs w:val="24"/>
          <w:lang w:val="en-US"/>
        </w:rPr>
        <w:t>muhil</w:t>
      </w:r>
      <w:proofErr w:type="spellEnd"/>
      <w:r w:rsidRPr="00821503">
        <w:rPr>
          <w:rFonts w:ascii="Times New Roman" w:hAnsi="Times New Roman" w:cs="Times New Roman"/>
          <w:sz w:val="24"/>
          <w:szCs w:val="24"/>
          <w:lang w:val="en-US"/>
        </w:rPr>
        <w:t xml:space="preserve">) to another party (the payer or </w:t>
      </w:r>
      <w:proofErr w:type="spellStart"/>
      <w:r w:rsidRPr="00821503">
        <w:rPr>
          <w:rFonts w:ascii="Times New Roman" w:hAnsi="Times New Roman" w:cs="Times New Roman"/>
          <w:i/>
          <w:sz w:val="24"/>
          <w:szCs w:val="24"/>
          <w:lang w:val="en-US"/>
        </w:rPr>
        <w:t>muhal</w:t>
      </w:r>
      <w:proofErr w:type="spellEnd"/>
      <w:r w:rsidRPr="00821503">
        <w:rPr>
          <w:rFonts w:ascii="Times New Roman" w:hAnsi="Times New Roman" w:cs="Times New Roman"/>
          <w:i/>
          <w:sz w:val="24"/>
          <w:szCs w:val="24"/>
          <w:lang w:val="en-US"/>
        </w:rPr>
        <w:t xml:space="preserve"> ‘</w:t>
      </w:r>
      <w:proofErr w:type="spellStart"/>
      <w:r w:rsidRPr="00821503">
        <w:rPr>
          <w:rFonts w:ascii="Times New Roman" w:hAnsi="Times New Roman" w:cs="Times New Roman"/>
          <w:i/>
          <w:sz w:val="24"/>
          <w:szCs w:val="24"/>
          <w:lang w:val="en-US"/>
        </w:rPr>
        <w:t>alaih</w:t>
      </w:r>
      <w:proofErr w:type="spellEnd"/>
      <w:r w:rsidRPr="00821503">
        <w:rPr>
          <w:rFonts w:ascii="Times New Roman" w:hAnsi="Times New Roman" w:cs="Times New Roman"/>
          <w:sz w:val="24"/>
          <w:szCs w:val="24"/>
          <w:lang w:val="en-US"/>
        </w:rPr>
        <w:t>) (</w:t>
      </w:r>
      <w:proofErr w:type="spellStart"/>
      <w:r w:rsidRPr="00821503">
        <w:rPr>
          <w:rFonts w:ascii="Times New Roman" w:hAnsi="Times New Roman" w:cs="Times New Roman"/>
          <w:sz w:val="24"/>
          <w:szCs w:val="24"/>
          <w:lang w:val="en-US"/>
        </w:rPr>
        <w:t>Muslich</w:t>
      </w:r>
      <w:proofErr w:type="spellEnd"/>
      <w:r w:rsidRPr="00821503">
        <w:rPr>
          <w:rFonts w:ascii="Times New Roman" w:hAnsi="Times New Roman" w:cs="Times New Roman"/>
          <w:sz w:val="24"/>
          <w:szCs w:val="24"/>
          <w:lang w:val="en-US"/>
        </w:rPr>
        <w:t xml:space="preserve">, 2013, p. 448). In other words, it is a debt transfer from the debtor to another party who is responsible to pay it to the creditor. As illustration, </w:t>
      </w:r>
      <w:proofErr w:type="gramStart"/>
      <w:r w:rsidRPr="00821503">
        <w:rPr>
          <w:rFonts w:ascii="Times New Roman" w:hAnsi="Times New Roman" w:cs="Times New Roman"/>
          <w:sz w:val="24"/>
          <w:szCs w:val="24"/>
          <w:lang w:val="en-US"/>
        </w:rPr>
        <w:t>A</w:t>
      </w:r>
      <w:proofErr w:type="gramEnd"/>
      <w:r w:rsidRPr="00821503">
        <w:rPr>
          <w:rFonts w:ascii="Times New Roman" w:hAnsi="Times New Roman" w:cs="Times New Roman"/>
          <w:sz w:val="24"/>
          <w:szCs w:val="24"/>
          <w:lang w:val="en-US"/>
        </w:rPr>
        <w:t xml:space="preserve"> gives credit to B, yet B has still another debt to C.</w:t>
      </w:r>
      <w:r w:rsidR="00395ECA" w:rsidRPr="00821503">
        <w:rPr>
          <w:rFonts w:ascii="Times New Roman" w:hAnsi="Times New Roman" w:cs="Times New Roman"/>
          <w:sz w:val="24"/>
          <w:szCs w:val="24"/>
          <w:lang w:val="en-US"/>
        </w:rPr>
        <w:t xml:space="preserve"> </w:t>
      </w:r>
      <w:r w:rsidRPr="00821503">
        <w:rPr>
          <w:rFonts w:ascii="Times New Roman" w:hAnsi="Times New Roman" w:cs="Times New Roman"/>
          <w:sz w:val="24"/>
          <w:szCs w:val="24"/>
          <w:lang w:val="en-US"/>
        </w:rPr>
        <w:t xml:space="preserve">When B cannot pay the credit to A, he transfers his debt to C. In other words, C becomes the one who is responsible to pay B’s credit to A, while B’s former debt to C is considered paid off (Antonio, 2015, p. 126). According to some scholars, </w:t>
      </w:r>
      <w:proofErr w:type="spellStart"/>
      <w:r w:rsidRPr="00821503">
        <w:rPr>
          <w:rFonts w:ascii="Times New Roman" w:hAnsi="Times New Roman" w:cs="Times New Roman"/>
          <w:sz w:val="24"/>
          <w:szCs w:val="24"/>
          <w:lang w:val="en-US"/>
        </w:rPr>
        <w:t>Hiwalah</w:t>
      </w:r>
      <w:proofErr w:type="spellEnd"/>
      <w:r w:rsidRPr="00821503">
        <w:rPr>
          <w:rFonts w:ascii="Times New Roman" w:hAnsi="Times New Roman" w:cs="Times New Roman"/>
          <w:sz w:val="24"/>
          <w:szCs w:val="24"/>
          <w:lang w:val="en-US"/>
        </w:rPr>
        <w:t xml:space="preserve"> is permitted. It is based on a Hadith, narrated by </w:t>
      </w:r>
      <w:proofErr w:type="spellStart"/>
      <w:r w:rsidRPr="00821503">
        <w:rPr>
          <w:rFonts w:ascii="Times New Roman" w:hAnsi="Times New Roman" w:cs="Times New Roman"/>
          <w:sz w:val="24"/>
          <w:szCs w:val="24"/>
          <w:lang w:val="en-US"/>
        </w:rPr>
        <w:t>Bukhari</w:t>
      </w:r>
      <w:proofErr w:type="spellEnd"/>
      <w:r w:rsidRPr="00821503">
        <w:rPr>
          <w:rFonts w:ascii="Times New Roman" w:hAnsi="Times New Roman" w:cs="Times New Roman"/>
          <w:sz w:val="24"/>
          <w:szCs w:val="24"/>
          <w:lang w:val="en-US"/>
        </w:rPr>
        <w:t xml:space="preserve"> and Muslim, taken from Abu </w:t>
      </w:r>
      <w:proofErr w:type="spellStart"/>
      <w:r w:rsidRPr="00821503">
        <w:rPr>
          <w:rFonts w:ascii="Times New Roman" w:hAnsi="Times New Roman" w:cs="Times New Roman"/>
          <w:sz w:val="24"/>
          <w:szCs w:val="24"/>
          <w:lang w:val="en-US"/>
        </w:rPr>
        <w:t>Huraiah</w:t>
      </w:r>
      <w:proofErr w:type="spellEnd"/>
      <w:r w:rsidRPr="00821503">
        <w:rPr>
          <w:rFonts w:ascii="Times New Roman" w:hAnsi="Times New Roman" w:cs="Times New Roman"/>
          <w:sz w:val="24"/>
          <w:szCs w:val="24"/>
          <w:lang w:val="en-US"/>
        </w:rPr>
        <w:t xml:space="preserve"> that said:</w:t>
      </w:r>
    </w:p>
    <w:p w:rsidR="00395ECA" w:rsidRPr="00821503" w:rsidRDefault="00395ECA" w:rsidP="00395ECA">
      <w:pPr>
        <w:pStyle w:val="FootnoteText"/>
        <w:spacing w:after="0" w:line="276" w:lineRule="auto"/>
        <w:jc w:val="both"/>
        <w:rPr>
          <w:rFonts w:ascii="Times New Roman" w:hAnsi="Times New Roman" w:cs="Times New Roman"/>
          <w:sz w:val="24"/>
          <w:szCs w:val="24"/>
          <w:lang w:val="en-US"/>
        </w:rPr>
      </w:pPr>
      <w:r w:rsidRPr="00821503">
        <w:rPr>
          <w:rFonts w:ascii="Times New Roman" w:hAnsi="Times New Roman" w:cs="Times New Roman"/>
          <w:i/>
          <w:sz w:val="24"/>
          <w:szCs w:val="24"/>
          <w:lang w:val="en-US"/>
        </w:rPr>
        <w:t xml:space="preserve"> </w:t>
      </w:r>
      <w:r w:rsidR="000E1F95" w:rsidRPr="00821503">
        <w:rPr>
          <w:rFonts w:ascii="Times New Roman" w:hAnsi="Times New Roman" w:cs="Times New Roman"/>
          <w:i/>
          <w:sz w:val="24"/>
          <w:szCs w:val="24"/>
          <w:lang w:val="en-US"/>
        </w:rPr>
        <w:t>“T</w:t>
      </w:r>
      <w:r w:rsidR="000E1F95" w:rsidRPr="00821503">
        <w:rPr>
          <w:rFonts w:ascii="Times New Roman" w:hAnsi="Times New Roman" w:cs="Times New Roman"/>
          <w:i/>
          <w:sz w:val="24"/>
          <w:szCs w:val="24"/>
        </w:rPr>
        <w:t>he Prophet (SAW) said, "Procrastination (delay) in paying debts by a wealthy person is injustice. So, if your debt is transferred from your debtor to a rich debtor, you should agree.</w:t>
      </w:r>
      <w:r w:rsidR="000E1F95" w:rsidRPr="00821503">
        <w:rPr>
          <w:rFonts w:ascii="Times New Roman" w:hAnsi="Times New Roman" w:cs="Times New Roman"/>
          <w:i/>
          <w:sz w:val="24"/>
          <w:szCs w:val="24"/>
          <w:lang w:val="en-US"/>
        </w:rPr>
        <w:t>”</w:t>
      </w:r>
      <w:r w:rsidR="000E1F95" w:rsidRPr="00821503">
        <w:rPr>
          <w:rFonts w:ascii="Times New Roman" w:hAnsi="Times New Roman" w:cs="Times New Roman"/>
          <w:sz w:val="24"/>
          <w:szCs w:val="24"/>
          <w:lang w:val="en-US"/>
        </w:rPr>
        <w:t xml:space="preserve"> (</w:t>
      </w:r>
      <w:proofErr w:type="spellStart"/>
      <w:r w:rsidR="000E1F95" w:rsidRPr="00821503">
        <w:rPr>
          <w:rFonts w:ascii="Times New Roman" w:hAnsi="Times New Roman" w:cs="Times New Roman"/>
          <w:sz w:val="24"/>
          <w:szCs w:val="24"/>
          <w:lang w:val="en-US"/>
        </w:rPr>
        <w:t>Bukhari</w:t>
      </w:r>
      <w:proofErr w:type="spellEnd"/>
      <w:r w:rsidR="000E1F95" w:rsidRPr="00821503">
        <w:rPr>
          <w:rFonts w:ascii="Times New Roman" w:hAnsi="Times New Roman" w:cs="Times New Roman"/>
          <w:sz w:val="24"/>
          <w:szCs w:val="24"/>
          <w:lang w:val="en-US"/>
        </w:rPr>
        <w:t xml:space="preserve"> and Muslim)</w:t>
      </w:r>
    </w:p>
    <w:p w:rsidR="000E1F95" w:rsidRPr="00821503" w:rsidRDefault="000E1F95" w:rsidP="00395ECA">
      <w:pPr>
        <w:pStyle w:val="FootnoteText"/>
        <w:spacing w:after="0" w:line="276" w:lineRule="auto"/>
        <w:jc w:val="both"/>
        <w:rPr>
          <w:rFonts w:ascii="Times New Roman" w:hAnsi="Times New Roman" w:cs="Times New Roman"/>
          <w:sz w:val="24"/>
          <w:szCs w:val="24"/>
          <w:lang w:val="en-US"/>
        </w:rPr>
      </w:pPr>
      <w:r w:rsidRPr="00821503">
        <w:rPr>
          <w:rFonts w:ascii="Times New Roman" w:hAnsi="Times New Roman" w:cs="Times New Roman"/>
          <w:sz w:val="24"/>
          <w:szCs w:val="24"/>
        </w:rPr>
        <w:t>.</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lastRenderedPageBreak/>
        <w:t xml:space="preserve">Through the hadith, The Prophet SAW says that the creditor should accept when the debtor transfers his debt to richer debtor so that his/her rights can be fulfilled. </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In </w:t>
      </w:r>
      <w:proofErr w:type="spellStart"/>
      <w:r w:rsidRPr="00821503">
        <w:rPr>
          <w:rFonts w:ascii="Times New Roman" w:hAnsi="Times New Roman" w:cs="Times New Roman"/>
          <w:sz w:val="24"/>
          <w:szCs w:val="24"/>
          <w:lang w:val="en-US"/>
        </w:rPr>
        <w:t>shari’a</w:t>
      </w:r>
      <w:proofErr w:type="spellEnd"/>
      <w:r w:rsidRPr="00821503">
        <w:rPr>
          <w:rFonts w:ascii="Times New Roman" w:hAnsi="Times New Roman" w:cs="Times New Roman"/>
          <w:sz w:val="24"/>
          <w:szCs w:val="24"/>
          <w:lang w:val="en-US"/>
        </w:rPr>
        <w:t xml:space="preserve"> finance, </w:t>
      </w:r>
      <w:proofErr w:type="spellStart"/>
      <w:r w:rsidRPr="00821503">
        <w:rPr>
          <w:rFonts w:ascii="Times New Roman" w:hAnsi="Times New Roman" w:cs="Times New Roman"/>
          <w:i/>
          <w:sz w:val="24"/>
          <w:szCs w:val="24"/>
          <w:lang w:val="en-US"/>
        </w:rPr>
        <w:t>hiwalah</w:t>
      </w:r>
      <w:proofErr w:type="spellEnd"/>
      <w:r w:rsidRPr="00821503">
        <w:rPr>
          <w:rFonts w:ascii="Times New Roman" w:hAnsi="Times New Roman" w:cs="Times New Roman"/>
          <w:sz w:val="24"/>
          <w:szCs w:val="24"/>
          <w:lang w:val="en-US"/>
        </w:rPr>
        <w:t xml:space="preserve"> contract is implemented into factoring, where the customers who own debts to the third party transfer their debt to the bank to be paid off.</w:t>
      </w:r>
    </w:p>
    <w:p w:rsidR="000E1F95" w:rsidRDefault="000E1F95" w:rsidP="000E1F95">
      <w:pPr>
        <w:pStyle w:val="FootnoteText"/>
        <w:spacing w:after="0" w:line="240" w:lineRule="auto"/>
        <w:ind w:firstLine="567"/>
        <w:jc w:val="both"/>
        <w:rPr>
          <w:rFonts w:ascii="Times New Roman" w:hAnsi="Times New Roman" w:cs="Times New Roman"/>
        </w:rPr>
      </w:pPr>
    </w:p>
    <w:p w:rsidR="000E1F95" w:rsidRPr="00E44F15" w:rsidRDefault="000E1F95" w:rsidP="000E1F95">
      <w:pPr>
        <w:pStyle w:val="FootnoteText"/>
        <w:spacing w:after="0" w:line="240" w:lineRule="auto"/>
        <w:ind w:firstLine="567"/>
        <w:jc w:val="both"/>
        <w:rPr>
          <w:rFonts w:ascii="Times New Roman" w:hAnsi="Times New Roman" w:cs="Times New Roman"/>
        </w:rPr>
      </w:pPr>
    </w:p>
    <w:p w:rsidR="000E1F95" w:rsidRPr="00433A53" w:rsidRDefault="000E1F95" w:rsidP="000E1F95">
      <w:pPr>
        <w:pStyle w:val="Heading2"/>
      </w:pPr>
      <w:r>
        <w:rPr>
          <w:lang w:val="en-US"/>
        </w:rPr>
        <w:t>Mortgage</w:t>
      </w:r>
      <w:r w:rsidRPr="00433A53">
        <w:t xml:space="preserve"> (ar-Rahn) </w:t>
      </w:r>
    </w:p>
    <w:p w:rsidR="000E1F95" w:rsidRPr="00821503" w:rsidRDefault="000E1F95" w:rsidP="000E1F95">
      <w:pPr>
        <w:pStyle w:val="FootnoteText"/>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821503">
        <w:rPr>
          <w:rFonts w:ascii="Times New Roman" w:hAnsi="Times New Roman" w:cs="Times New Roman"/>
          <w:i/>
          <w:sz w:val="24"/>
          <w:szCs w:val="24"/>
          <w:lang w:val="en-US"/>
        </w:rPr>
        <w:t>Ar-Rahn</w:t>
      </w:r>
      <w:proofErr w:type="spellEnd"/>
      <w:r w:rsidRPr="00821503">
        <w:rPr>
          <w:rFonts w:ascii="Times New Roman" w:hAnsi="Times New Roman" w:cs="Times New Roman"/>
          <w:sz w:val="24"/>
          <w:szCs w:val="24"/>
          <w:lang w:val="en-US"/>
        </w:rPr>
        <w:t xml:space="preserve"> is withholding certain property which is given as a guarantee and can be taken back if paid (Ali, 2008, p. 1). Antonio, (2015, p. 128) defines </w:t>
      </w:r>
      <w:proofErr w:type="spellStart"/>
      <w:r w:rsidRPr="00821503">
        <w:rPr>
          <w:rFonts w:ascii="Times New Roman" w:hAnsi="Times New Roman" w:cs="Times New Roman"/>
          <w:i/>
          <w:sz w:val="24"/>
          <w:szCs w:val="24"/>
          <w:lang w:val="en-US"/>
        </w:rPr>
        <w:t>ar-Rahn</w:t>
      </w:r>
      <w:proofErr w:type="spellEnd"/>
      <w:r w:rsidRPr="00821503">
        <w:rPr>
          <w:rFonts w:ascii="Times New Roman" w:hAnsi="Times New Roman" w:cs="Times New Roman"/>
          <w:sz w:val="24"/>
          <w:szCs w:val="24"/>
          <w:lang w:val="en-US"/>
        </w:rPr>
        <w:t xml:space="preserve"> as withholding certain borrower’s property as a guarantee for the credit he/she gets.</w:t>
      </w:r>
      <w:r w:rsidR="00395ECA" w:rsidRPr="00821503">
        <w:rPr>
          <w:rFonts w:ascii="Times New Roman" w:hAnsi="Times New Roman" w:cs="Times New Roman"/>
          <w:sz w:val="24"/>
          <w:szCs w:val="24"/>
          <w:lang w:val="en-US"/>
        </w:rPr>
        <w:t xml:space="preserve"> </w:t>
      </w:r>
      <w:r w:rsidRPr="00821503">
        <w:rPr>
          <w:rFonts w:ascii="Times New Roman" w:hAnsi="Times New Roman" w:cs="Times New Roman"/>
          <w:sz w:val="24"/>
          <w:szCs w:val="24"/>
          <w:lang w:val="en-US"/>
        </w:rPr>
        <w:t xml:space="preserve">The property in this context should be valuable economically so the debt can be taken from it, whether wholly or partly. In other words, </w:t>
      </w:r>
      <w:proofErr w:type="spellStart"/>
      <w:r w:rsidRPr="00821503">
        <w:rPr>
          <w:rFonts w:ascii="Times New Roman" w:hAnsi="Times New Roman" w:cs="Times New Roman"/>
          <w:i/>
          <w:sz w:val="24"/>
          <w:szCs w:val="24"/>
          <w:lang w:val="en-US"/>
        </w:rPr>
        <w:t>ar-Rahn</w:t>
      </w:r>
      <w:proofErr w:type="spellEnd"/>
      <w:r w:rsidRPr="00821503">
        <w:rPr>
          <w:rFonts w:ascii="Times New Roman" w:hAnsi="Times New Roman" w:cs="Times New Roman"/>
          <w:sz w:val="24"/>
          <w:szCs w:val="24"/>
          <w:lang w:val="en-US"/>
        </w:rPr>
        <w:t xml:space="preserve"> is debt guarantee or mortgage or collateral (Antonio, 2015, p. 128). </w:t>
      </w:r>
    </w:p>
    <w:p w:rsidR="00395ECA" w:rsidRPr="00821503" w:rsidRDefault="000E1F95" w:rsidP="00395ECA">
      <w:pPr>
        <w:pStyle w:val="FootnoteText"/>
        <w:spacing w:after="0" w:line="360" w:lineRule="auto"/>
        <w:ind w:firstLine="567"/>
        <w:jc w:val="both"/>
        <w:rPr>
          <w:rFonts w:ascii="TimesNewRomanPSMT" w:hAnsi="TimesNewRomanPSMT"/>
          <w:color w:val="000000"/>
          <w:sz w:val="24"/>
          <w:szCs w:val="24"/>
          <w:lang w:val="en-US"/>
        </w:rPr>
      </w:pPr>
      <w:r w:rsidRPr="00821503">
        <w:rPr>
          <w:rFonts w:ascii="Times New Roman" w:hAnsi="Times New Roman" w:cs="Times New Roman"/>
          <w:iCs/>
          <w:sz w:val="24"/>
          <w:szCs w:val="24"/>
          <w:lang w:val="en-US"/>
        </w:rPr>
        <w:t xml:space="preserve">Legal basis of this contract is in the </w:t>
      </w:r>
      <w:proofErr w:type="spellStart"/>
      <w:r w:rsidRPr="00821503">
        <w:rPr>
          <w:rFonts w:ascii="Times New Roman" w:hAnsi="Times New Roman" w:cs="Times New Roman"/>
          <w:iCs/>
          <w:sz w:val="24"/>
          <w:szCs w:val="24"/>
          <w:lang w:val="en-US"/>
        </w:rPr>
        <w:t>Sura</w:t>
      </w:r>
      <w:proofErr w:type="spellEnd"/>
      <w:r w:rsidRPr="00821503">
        <w:rPr>
          <w:rFonts w:ascii="Times New Roman" w:hAnsi="Times New Roman" w:cs="Times New Roman"/>
          <w:iCs/>
          <w:sz w:val="24"/>
          <w:szCs w:val="24"/>
          <w:lang w:val="en-US"/>
        </w:rPr>
        <w:t xml:space="preserve"> al-</w:t>
      </w:r>
      <w:proofErr w:type="spellStart"/>
      <w:r w:rsidRPr="00821503">
        <w:rPr>
          <w:rFonts w:ascii="Times New Roman" w:hAnsi="Times New Roman" w:cs="Times New Roman"/>
          <w:iCs/>
          <w:sz w:val="24"/>
          <w:szCs w:val="24"/>
          <w:lang w:val="en-US"/>
        </w:rPr>
        <w:t>Baqarah</w:t>
      </w:r>
      <w:proofErr w:type="spellEnd"/>
      <w:r w:rsidRPr="00821503">
        <w:rPr>
          <w:rFonts w:ascii="Times New Roman" w:hAnsi="Times New Roman" w:cs="Times New Roman"/>
          <w:iCs/>
          <w:sz w:val="24"/>
          <w:szCs w:val="24"/>
          <w:lang w:val="en-US"/>
        </w:rPr>
        <w:t xml:space="preserve"> verse 283: “</w:t>
      </w:r>
      <w:r w:rsidRPr="00821503">
        <w:rPr>
          <w:rFonts w:ascii="Times New Roman" w:hAnsi="Times New Roman" w:cs="Times New Roman"/>
          <w:i/>
          <w:sz w:val="24"/>
        </w:rPr>
        <w:t xml:space="preserve">and if </w:t>
      </w:r>
      <w:proofErr w:type="gramStart"/>
      <w:r w:rsidRPr="00821503">
        <w:rPr>
          <w:rFonts w:ascii="Times New Roman" w:hAnsi="Times New Roman" w:cs="Times New Roman"/>
          <w:i/>
          <w:sz w:val="24"/>
        </w:rPr>
        <w:t>You</w:t>
      </w:r>
      <w:proofErr w:type="gramEnd"/>
      <w:r w:rsidRPr="00821503">
        <w:rPr>
          <w:rFonts w:ascii="Times New Roman" w:hAnsi="Times New Roman" w:cs="Times New Roman"/>
          <w:i/>
          <w:sz w:val="24"/>
        </w:rPr>
        <w:t xml:space="preserve"> are on a journey and cannot find a scribe, Then let there be a pledge taken (mortgaging)</w:t>
      </w:r>
      <w:r w:rsidRPr="00821503">
        <w:rPr>
          <w:rFonts w:ascii="Times New Roman" w:hAnsi="Times New Roman" w:cs="Times New Roman"/>
          <w:i/>
          <w:sz w:val="24"/>
          <w:lang w:val="en-US"/>
        </w:rPr>
        <w:t>…</w:t>
      </w:r>
      <w:r w:rsidRPr="00821503">
        <w:rPr>
          <w:rFonts w:ascii="Times New Roman" w:hAnsi="Times New Roman" w:cs="Times New Roman"/>
          <w:sz w:val="24"/>
          <w:lang w:val="en-US"/>
        </w:rPr>
        <w:t>”</w:t>
      </w:r>
    </w:p>
    <w:p w:rsidR="00395ECA" w:rsidRPr="00821503" w:rsidRDefault="000E1F95" w:rsidP="00395ECA">
      <w:pPr>
        <w:pStyle w:val="FootnoteText"/>
        <w:spacing w:after="0" w:line="360" w:lineRule="auto"/>
        <w:ind w:firstLine="567"/>
        <w:jc w:val="both"/>
        <w:rPr>
          <w:rFonts w:ascii="Times New Roman" w:hAnsi="Times New Roman" w:cs="Times New Roman"/>
          <w:sz w:val="24"/>
          <w:szCs w:val="24"/>
          <w:lang w:val="en-US"/>
        </w:rPr>
      </w:pPr>
      <w:r w:rsidRPr="00821503">
        <w:rPr>
          <w:rFonts w:ascii="TimesNewRomanPSMT" w:hAnsi="TimesNewRomanPSMT"/>
          <w:color w:val="000000"/>
          <w:sz w:val="24"/>
          <w:szCs w:val="24"/>
          <w:lang w:val="en-US"/>
        </w:rPr>
        <w:t xml:space="preserve">The jurists agree to consider that </w:t>
      </w:r>
      <w:proofErr w:type="spellStart"/>
      <w:r w:rsidRPr="00821503">
        <w:rPr>
          <w:rFonts w:ascii="TimesNewRomanPSMT" w:hAnsi="TimesNewRomanPSMT"/>
          <w:i/>
          <w:color w:val="000000"/>
          <w:sz w:val="24"/>
          <w:szCs w:val="24"/>
          <w:lang w:val="en-US"/>
        </w:rPr>
        <w:t>ar-Rahn</w:t>
      </w:r>
      <w:proofErr w:type="spellEnd"/>
      <w:r w:rsidRPr="00821503">
        <w:rPr>
          <w:rFonts w:ascii="TimesNewRomanPSMT" w:hAnsi="TimesNewRomanPSMT"/>
          <w:color w:val="000000"/>
          <w:sz w:val="24"/>
          <w:szCs w:val="24"/>
          <w:lang w:val="en-US"/>
        </w:rPr>
        <w:t xml:space="preserve"> is permissible on a journey, if the property is present and can be directly and legally taken (</w:t>
      </w:r>
      <w:r w:rsidRPr="00821503">
        <w:rPr>
          <w:rFonts w:ascii="TimesNewRomanPSMT" w:hAnsi="TimesNewRomanPSMT"/>
          <w:i/>
          <w:color w:val="000000"/>
          <w:sz w:val="24"/>
          <w:szCs w:val="24"/>
          <w:lang w:val="en-US"/>
        </w:rPr>
        <w:t>al-</w:t>
      </w:r>
      <w:proofErr w:type="spellStart"/>
      <w:r w:rsidRPr="00821503">
        <w:rPr>
          <w:rFonts w:ascii="TimesNewRomanPSMT" w:hAnsi="TimesNewRomanPSMT"/>
          <w:i/>
          <w:color w:val="000000"/>
          <w:sz w:val="24"/>
          <w:szCs w:val="24"/>
          <w:lang w:val="en-US"/>
        </w:rPr>
        <w:t>qabdh</w:t>
      </w:r>
      <w:proofErr w:type="spellEnd"/>
      <w:r w:rsidRPr="00821503">
        <w:rPr>
          <w:rFonts w:ascii="TimesNewRomanPSMT" w:hAnsi="TimesNewRomanPSMT"/>
          <w:color w:val="000000"/>
          <w:sz w:val="24"/>
          <w:szCs w:val="24"/>
          <w:lang w:val="en-US"/>
        </w:rPr>
        <w:t xml:space="preserve">) by the creditor. So, if it is almost impossible to directly take all the property as a </w:t>
      </w:r>
      <w:r w:rsidRPr="00821503">
        <w:rPr>
          <w:rFonts w:ascii="TimesNewRomanPSMT" w:hAnsi="TimesNewRomanPSMT" w:hint="eastAsia"/>
          <w:color w:val="000000"/>
          <w:sz w:val="24"/>
          <w:szCs w:val="24"/>
          <w:lang w:val="en-US"/>
        </w:rPr>
        <w:t>guarantee</w:t>
      </w:r>
      <w:r w:rsidRPr="00821503">
        <w:rPr>
          <w:rFonts w:ascii="TimesNewRomanPSMT" w:hAnsi="TimesNewRomanPSMT"/>
          <w:color w:val="000000"/>
          <w:sz w:val="24"/>
          <w:szCs w:val="24"/>
          <w:lang w:val="en-US"/>
        </w:rPr>
        <w:t>, a piece of property should be present which can later be collateral in case the debtor passes away.</w:t>
      </w:r>
      <w:r w:rsidR="00395ECA" w:rsidRPr="00821503">
        <w:rPr>
          <w:rFonts w:ascii="Times New Roman" w:hAnsi="Times New Roman" w:cs="Times New Roman"/>
          <w:sz w:val="24"/>
          <w:szCs w:val="24"/>
          <w:lang w:val="en-US"/>
        </w:rPr>
        <w:t xml:space="preserve"> </w:t>
      </w:r>
      <w:r w:rsidRPr="00821503">
        <w:rPr>
          <w:rFonts w:ascii="Times New Roman" w:hAnsi="Times New Roman" w:cs="Times New Roman"/>
          <w:sz w:val="24"/>
          <w:szCs w:val="24"/>
          <w:lang w:val="en-US"/>
        </w:rPr>
        <w:t>If the property is a land, for example, the certificate of ownership will be the collateral. Explicitly, the verse states that “</w:t>
      </w:r>
      <w:r w:rsidRPr="00821503">
        <w:rPr>
          <w:rFonts w:ascii="Times New Roman" w:hAnsi="Times New Roman" w:cs="Times New Roman"/>
          <w:i/>
          <w:sz w:val="24"/>
          <w:szCs w:val="24"/>
          <w:lang w:val="en-US"/>
        </w:rPr>
        <w:t>…there be a pledge taken (mortgaging</w:t>
      </w:r>
      <w:r w:rsidRPr="00821503">
        <w:rPr>
          <w:rFonts w:ascii="Times New Roman" w:hAnsi="Times New Roman" w:cs="Times New Roman"/>
          <w:sz w:val="24"/>
          <w:szCs w:val="24"/>
          <w:lang w:val="en-US"/>
        </w:rPr>
        <w:t xml:space="preserve">)”. In finance, the pledge stated here is called collateral or mortgaged objects. </w:t>
      </w:r>
    </w:p>
    <w:p w:rsidR="000E1F95" w:rsidRPr="00821503" w:rsidRDefault="000E1F95" w:rsidP="00C6071E">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color w:val="000000"/>
          <w:sz w:val="24"/>
          <w:szCs w:val="24"/>
          <w:lang w:val="en-US"/>
        </w:rPr>
        <w:t xml:space="preserve">In </w:t>
      </w:r>
      <w:proofErr w:type="spellStart"/>
      <w:r w:rsidRPr="00821503">
        <w:rPr>
          <w:rFonts w:ascii="Times New Roman" w:hAnsi="Times New Roman" w:cs="Times New Roman"/>
          <w:color w:val="000000"/>
          <w:sz w:val="24"/>
          <w:szCs w:val="24"/>
          <w:lang w:val="en-US"/>
        </w:rPr>
        <w:t>shari’a</w:t>
      </w:r>
      <w:proofErr w:type="spellEnd"/>
      <w:r w:rsidRPr="00821503">
        <w:rPr>
          <w:rFonts w:ascii="Times New Roman" w:hAnsi="Times New Roman" w:cs="Times New Roman"/>
          <w:color w:val="000000"/>
          <w:sz w:val="24"/>
          <w:szCs w:val="24"/>
          <w:lang w:val="en-US"/>
        </w:rPr>
        <w:t xml:space="preserve"> banking, </w:t>
      </w:r>
      <w:proofErr w:type="spellStart"/>
      <w:r w:rsidRPr="00821503">
        <w:rPr>
          <w:rFonts w:ascii="Times New Roman" w:hAnsi="Times New Roman" w:cs="Times New Roman"/>
          <w:i/>
          <w:color w:val="000000"/>
          <w:sz w:val="24"/>
          <w:szCs w:val="24"/>
          <w:lang w:val="en-US"/>
        </w:rPr>
        <w:t>ar-Rahn</w:t>
      </w:r>
      <w:proofErr w:type="spellEnd"/>
      <w:r w:rsidRPr="00821503">
        <w:rPr>
          <w:rFonts w:ascii="Times New Roman" w:hAnsi="Times New Roman" w:cs="Times New Roman"/>
          <w:i/>
          <w:color w:val="000000"/>
          <w:sz w:val="24"/>
          <w:szCs w:val="24"/>
          <w:lang w:val="en-US"/>
        </w:rPr>
        <w:t xml:space="preserve"> </w:t>
      </w:r>
      <w:r w:rsidRPr="00821503">
        <w:rPr>
          <w:rFonts w:ascii="Times New Roman" w:hAnsi="Times New Roman" w:cs="Times New Roman"/>
          <w:color w:val="000000"/>
          <w:sz w:val="24"/>
          <w:szCs w:val="24"/>
          <w:lang w:val="en-US"/>
        </w:rPr>
        <w:t>is implemented into complementary product or additional contract (collateral) to another finance product (</w:t>
      </w:r>
      <w:proofErr w:type="spellStart"/>
      <w:r w:rsidRPr="00821503">
        <w:rPr>
          <w:rFonts w:ascii="Times New Roman" w:hAnsi="Times New Roman" w:cs="Times New Roman"/>
          <w:i/>
          <w:color w:val="000000"/>
          <w:sz w:val="24"/>
          <w:szCs w:val="24"/>
          <w:lang w:val="en-US"/>
        </w:rPr>
        <w:t>bai</w:t>
      </w:r>
      <w:proofErr w:type="spellEnd"/>
      <w:r w:rsidRPr="00821503">
        <w:rPr>
          <w:rFonts w:ascii="Times New Roman" w:hAnsi="Times New Roman" w:cs="Times New Roman"/>
          <w:i/>
          <w:color w:val="000000"/>
          <w:sz w:val="24"/>
          <w:szCs w:val="24"/>
          <w:lang w:val="en-US"/>
        </w:rPr>
        <w:t>’ al-</w:t>
      </w:r>
      <w:proofErr w:type="spellStart"/>
      <w:r w:rsidRPr="00821503">
        <w:rPr>
          <w:rFonts w:ascii="Times New Roman" w:hAnsi="Times New Roman" w:cs="Times New Roman"/>
          <w:i/>
          <w:color w:val="000000"/>
          <w:sz w:val="24"/>
          <w:szCs w:val="24"/>
          <w:lang w:val="en-US"/>
        </w:rPr>
        <w:t>mudarabah</w:t>
      </w:r>
      <w:proofErr w:type="spellEnd"/>
      <w:r w:rsidRPr="00821503">
        <w:rPr>
          <w:rFonts w:ascii="Times New Roman" w:hAnsi="Times New Roman" w:cs="Times New Roman"/>
          <w:color w:val="000000"/>
          <w:sz w:val="24"/>
          <w:szCs w:val="24"/>
          <w:lang w:val="en-US"/>
        </w:rPr>
        <w:t xml:space="preserve">). As a consequence, bank is allowed to hold the customer. The contract itself can be a separate product or can be used as an alternative to conventional pawnshop. In </w:t>
      </w:r>
      <w:proofErr w:type="spellStart"/>
      <w:r w:rsidRPr="00821503">
        <w:rPr>
          <w:rFonts w:ascii="Times New Roman" w:hAnsi="Times New Roman" w:cs="Times New Roman"/>
          <w:i/>
          <w:color w:val="000000"/>
          <w:sz w:val="24"/>
          <w:szCs w:val="24"/>
          <w:lang w:val="en-US"/>
        </w:rPr>
        <w:t>rahn</w:t>
      </w:r>
      <w:proofErr w:type="spellEnd"/>
      <w:r w:rsidRPr="00821503">
        <w:rPr>
          <w:rFonts w:ascii="Times New Roman" w:hAnsi="Times New Roman" w:cs="Times New Roman"/>
          <w:color w:val="000000"/>
          <w:sz w:val="24"/>
          <w:szCs w:val="24"/>
          <w:lang w:val="en-US"/>
        </w:rPr>
        <w:t xml:space="preserve"> (</w:t>
      </w:r>
      <w:proofErr w:type="spellStart"/>
      <w:r w:rsidRPr="00821503">
        <w:rPr>
          <w:rFonts w:ascii="Times New Roman" w:hAnsi="Times New Roman" w:cs="Times New Roman"/>
          <w:color w:val="000000"/>
          <w:sz w:val="24"/>
          <w:szCs w:val="24"/>
          <w:lang w:val="en-US"/>
        </w:rPr>
        <w:t>shari’a</w:t>
      </w:r>
      <w:proofErr w:type="spellEnd"/>
      <w:r w:rsidRPr="00821503">
        <w:rPr>
          <w:rFonts w:ascii="Times New Roman" w:hAnsi="Times New Roman" w:cs="Times New Roman"/>
          <w:color w:val="000000"/>
          <w:sz w:val="24"/>
          <w:szCs w:val="24"/>
          <w:lang w:val="en-US"/>
        </w:rPr>
        <w:t xml:space="preserve"> pawnshop), interests will not be charged upon the customers. The customers only pay </w:t>
      </w:r>
      <w:r w:rsidR="00395ECA" w:rsidRPr="00821503">
        <w:rPr>
          <w:rFonts w:ascii="Times New Roman" w:hAnsi="Times New Roman" w:cs="Times New Roman"/>
          <w:color w:val="000000"/>
          <w:sz w:val="24"/>
          <w:szCs w:val="24"/>
          <w:lang w:val="en-US"/>
        </w:rPr>
        <w:t>some</w:t>
      </w:r>
      <w:r w:rsidRPr="00821503">
        <w:rPr>
          <w:rFonts w:ascii="Times New Roman" w:hAnsi="Times New Roman" w:cs="Times New Roman"/>
          <w:color w:val="000000"/>
          <w:sz w:val="24"/>
          <w:szCs w:val="24"/>
          <w:lang w:val="en-US"/>
        </w:rPr>
        <w:t xml:space="preserve"> fees for the safekeeping, safeguarding, and assessment </w:t>
      </w:r>
      <w:r w:rsidRPr="00821503">
        <w:rPr>
          <w:rFonts w:ascii="Times New Roman" w:hAnsi="Times New Roman" w:cs="Times New Roman"/>
          <w:color w:val="000000"/>
          <w:sz w:val="24"/>
          <w:szCs w:val="24"/>
          <w:lang w:val="en-US"/>
        </w:rPr>
        <w:lastRenderedPageBreak/>
        <w:t xml:space="preserve">services. The most different part between </w:t>
      </w:r>
      <w:proofErr w:type="spellStart"/>
      <w:r w:rsidRPr="00821503">
        <w:rPr>
          <w:rFonts w:ascii="Times New Roman" w:hAnsi="Times New Roman" w:cs="Times New Roman"/>
          <w:i/>
          <w:color w:val="000000"/>
          <w:sz w:val="24"/>
          <w:szCs w:val="24"/>
          <w:lang w:val="en-US"/>
        </w:rPr>
        <w:t>rahn</w:t>
      </w:r>
      <w:proofErr w:type="spellEnd"/>
      <w:r w:rsidRPr="00821503">
        <w:rPr>
          <w:rFonts w:ascii="Times New Roman" w:hAnsi="Times New Roman" w:cs="Times New Roman"/>
          <w:color w:val="000000"/>
          <w:sz w:val="24"/>
          <w:szCs w:val="24"/>
          <w:lang w:val="en-US"/>
        </w:rPr>
        <w:t xml:space="preserve"> and conventional interest is in the interest system. In the conventional ones, the amount of interest can be accumulated and doubled during the process, whereas in </w:t>
      </w:r>
      <w:proofErr w:type="spellStart"/>
      <w:r w:rsidRPr="00821503">
        <w:rPr>
          <w:rFonts w:ascii="Times New Roman" w:hAnsi="Times New Roman" w:cs="Times New Roman"/>
          <w:i/>
          <w:color w:val="000000"/>
          <w:sz w:val="24"/>
          <w:szCs w:val="24"/>
          <w:lang w:val="en-US"/>
        </w:rPr>
        <w:t>rahn</w:t>
      </w:r>
      <w:proofErr w:type="spellEnd"/>
      <w:r w:rsidRPr="00821503">
        <w:rPr>
          <w:rFonts w:ascii="Times New Roman" w:hAnsi="Times New Roman" w:cs="Times New Roman"/>
          <w:color w:val="000000"/>
          <w:sz w:val="24"/>
          <w:szCs w:val="24"/>
          <w:lang w:val="en-US"/>
        </w:rPr>
        <w:t>, it is only paid once and determined in advance.</w:t>
      </w:r>
    </w:p>
    <w:p w:rsidR="000E1F95" w:rsidRPr="00BB135D" w:rsidRDefault="000E1F95" w:rsidP="000E1F95">
      <w:pPr>
        <w:pStyle w:val="Heading1"/>
        <w:rPr>
          <w:lang w:val="en-US"/>
        </w:rPr>
      </w:pPr>
      <w:r>
        <w:rPr>
          <w:lang w:val="en-US"/>
        </w:rPr>
        <w:t>Conclusion</w:t>
      </w:r>
    </w:p>
    <w:p w:rsidR="000E1F95" w:rsidRPr="00821503" w:rsidRDefault="000E1F95" w:rsidP="000E1F95">
      <w:pPr>
        <w:pStyle w:val="FootnoteText"/>
        <w:spacing w:after="0" w:line="360" w:lineRule="auto"/>
        <w:ind w:firstLine="567"/>
        <w:jc w:val="both"/>
        <w:rPr>
          <w:rFonts w:ascii="Times New Roman" w:hAnsi="Times New Roman" w:cs="Times New Roman"/>
          <w:sz w:val="24"/>
          <w:szCs w:val="24"/>
          <w:lang w:val="en-US"/>
        </w:rPr>
      </w:pPr>
      <w:r w:rsidRPr="00821503">
        <w:rPr>
          <w:rFonts w:ascii="Times New Roman" w:hAnsi="Times New Roman" w:cs="Times New Roman"/>
          <w:sz w:val="24"/>
          <w:szCs w:val="24"/>
          <w:lang w:val="en-US"/>
        </w:rPr>
        <w:t xml:space="preserve">In line with the explanation above, named contract is a class of contract to which </w:t>
      </w:r>
      <w:proofErr w:type="spellStart"/>
      <w:r w:rsidRPr="00821503">
        <w:rPr>
          <w:rFonts w:ascii="Times New Roman" w:hAnsi="Times New Roman" w:cs="Times New Roman"/>
          <w:sz w:val="24"/>
          <w:szCs w:val="24"/>
          <w:lang w:val="en-US"/>
        </w:rPr>
        <w:t>shari’a</w:t>
      </w:r>
      <w:proofErr w:type="spellEnd"/>
      <w:r w:rsidRPr="00821503">
        <w:rPr>
          <w:rFonts w:ascii="Times New Roman" w:hAnsi="Times New Roman" w:cs="Times New Roman"/>
          <w:sz w:val="24"/>
          <w:szCs w:val="24"/>
          <w:lang w:val="en-US"/>
        </w:rPr>
        <w:t xml:space="preserve"> has defined their specific names, purposes, rules, and stipulations. The purposes of this contract are: 1) transferring property rights, with or without rewards; 2) doing certain works; 3) building</w:t>
      </w:r>
      <w:r w:rsidRPr="00821503">
        <w:rPr>
          <w:lang w:val="en-US"/>
        </w:rPr>
        <w:t xml:space="preserve"> </w:t>
      </w:r>
      <w:r w:rsidRPr="00821503">
        <w:rPr>
          <w:rFonts w:ascii="Times New Roman" w:hAnsi="Times New Roman" w:cs="Times New Roman"/>
          <w:sz w:val="24"/>
          <w:lang w:val="en-US"/>
        </w:rPr>
        <w:t>partnership; 4) delegating; and 5) guaranteeing.</w:t>
      </w:r>
    </w:p>
    <w:p w:rsidR="000E1F95" w:rsidRPr="00821503" w:rsidRDefault="000E1F95" w:rsidP="000E1F95">
      <w:pPr>
        <w:pStyle w:val="FootnoteText"/>
        <w:spacing w:after="0" w:line="360" w:lineRule="auto"/>
        <w:ind w:firstLine="567"/>
        <w:jc w:val="both"/>
        <w:rPr>
          <w:rFonts w:ascii="Times New Roman" w:eastAsia="Times New Roman" w:hAnsi="Times New Roman" w:cs="Times New Roman"/>
          <w:sz w:val="24"/>
          <w:szCs w:val="24"/>
          <w:lang w:val="en-US" w:eastAsia="id-ID"/>
        </w:rPr>
      </w:pPr>
      <w:r w:rsidRPr="00821503">
        <w:rPr>
          <w:rFonts w:ascii="Times New Roman" w:eastAsia="Times New Roman" w:hAnsi="Times New Roman" w:cs="Times New Roman"/>
          <w:sz w:val="24"/>
          <w:szCs w:val="24"/>
          <w:lang w:val="en-US" w:eastAsia="id-ID"/>
        </w:rPr>
        <w:t xml:space="preserve">In categorizing the class of this contract, some scholars of jurisprudence have different views, even not arranging any systematic order for it. Therefore, this study elaborates the class of named contracts and their implementation in </w:t>
      </w:r>
      <w:proofErr w:type="spellStart"/>
      <w:r w:rsidRPr="00821503">
        <w:rPr>
          <w:rFonts w:ascii="Times New Roman" w:eastAsia="Times New Roman" w:hAnsi="Times New Roman" w:cs="Times New Roman"/>
          <w:sz w:val="24"/>
          <w:szCs w:val="24"/>
          <w:lang w:val="en-US" w:eastAsia="id-ID"/>
        </w:rPr>
        <w:t>shari’a</w:t>
      </w:r>
      <w:proofErr w:type="spellEnd"/>
      <w:r w:rsidRPr="00821503">
        <w:rPr>
          <w:rFonts w:ascii="Times New Roman" w:eastAsia="Times New Roman" w:hAnsi="Times New Roman" w:cs="Times New Roman"/>
          <w:sz w:val="24"/>
          <w:szCs w:val="24"/>
          <w:lang w:val="en-US" w:eastAsia="id-ID"/>
        </w:rPr>
        <w:t xml:space="preserve"> finance institution, including </w:t>
      </w:r>
      <w:r w:rsidRPr="00821503">
        <w:rPr>
          <w:rFonts w:ascii="Times New Roman" w:eastAsia="Times New Roman" w:hAnsi="Times New Roman" w:cs="Times New Roman"/>
          <w:i/>
          <w:sz w:val="24"/>
          <w:szCs w:val="24"/>
          <w:lang w:val="en-US" w:eastAsia="id-ID"/>
        </w:rPr>
        <w:t>al-</w:t>
      </w:r>
      <w:proofErr w:type="spellStart"/>
      <w:r w:rsidRPr="00821503">
        <w:rPr>
          <w:rFonts w:ascii="Times New Roman" w:eastAsia="Times New Roman" w:hAnsi="Times New Roman" w:cs="Times New Roman"/>
          <w:i/>
          <w:sz w:val="24"/>
          <w:szCs w:val="24"/>
          <w:lang w:val="en-US" w:eastAsia="id-ID"/>
        </w:rPr>
        <w:t>Bai</w:t>
      </w:r>
      <w:proofErr w:type="spellEnd"/>
      <w:r w:rsidRPr="00821503">
        <w:rPr>
          <w:rFonts w:ascii="Times New Roman" w:eastAsia="Times New Roman" w:hAnsi="Times New Roman" w:cs="Times New Roman"/>
          <w:i/>
          <w:sz w:val="24"/>
          <w:szCs w:val="24"/>
          <w:lang w:val="en-US" w:eastAsia="id-ID"/>
        </w:rPr>
        <w:t>’, al-</w:t>
      </w:r>
      <w:proofErr w:type="spellStart"/>
      <w:r w:rsidRPr="00821503">
        <w:rPr>
          <w:rFonts w:ascii="Times New Roman" w:eastAsia="Times New Roman" w:hAnsi="Times New Roman" w:cs="Times New Roman"/>
          <w:i/>
          <w:sz w:val="24"/>
          <w:szCs w:val="24"/>
          <w:lang w:val="en-US" w:eastAsia="id-ID"/>
        </w:rPr>
        <w:t>Qardh</w:t>
      </w:r>
      <w:proofErr w:type="spellEnd"/>
      <w:r w:rsidRPr="00821503">
        <w:rPr>
          <w:rFonts w:ascii="Times New Roman" w:eastAsia="Times New Roman" w:hAnsi="Times New Roman" w:cs="Times New Roman"/>
          <w:i/>
          <w:sz w:val="24"/>
          <w:szCs w:val="24"/>
          <w:lang w:val="en-US" w:eastAsia="id-ID"/>
        </w:rPr>
        <w:t>, al-</w:t>
      </w:r>
      <w:proofErr w:type="spellStart"/>
      <w:r w:rsidRPr="00821503">
        <w:rPr>
          <w:rFonts w:ascii="Times New Roman" w:eastAsia="Times New Roman" w:hAnsi="Times New Roman" w:cs="Times New Roman"/>
          <w:i/>
          <w:sz w:val="24"/>
          <w:szCs w:val="24"/>
          <w:lang w:val="en-US" w:eastAsia="id-ID"/>
        </w:rPr>
        <w:t>Ijarah</w:t>
      </w:r>
      <w:proofErr w:type="spellEnd"/>
      <w:r w:rsidRPr="00821503">
        <w:rPr>
          <w:rFonts w:ascii="Times New Roman" w:eastAsia="Times New Roman" w:hAnsi="Times New Roman" w:cs="Times New Roman"/>
          <w:i/>
          <w:sz w:val="24"/>
          <w:szCs w:val="24"/>
          <w:lang w:val="en-US" w:eastAsia="id-ID"/>
        </w:rPr>
        <w:t>, al-</w:t>
      </w:r>
      <w:proofErr w:type="spellStart"/>
      <w:r w:rsidRPr="00821503">
        <w:rPr>
          <w:rFonts w:ascii="Times New Roman" w:eastAsia="Times New Roman" w:hAnsi="Times New Roman" w:cs="Times New Roman"/>
          <w:i/>
          <w:sz w:val="24"/>
          <w:szCs w:val="24"/>
          <w:lang w:val="en-US" w:eastAsia="id-ID"/>
        </w:rPr>
        <w:t>Syirkah</w:t>
      </w:r>
      <w:proofErr w:type="spellEnd"/>
      <w:r w:rsidRPr="00821503">
        <w:rPr>
          <w:rFonts w:ascii="Times New Roman" w:eastAsia="Times New Roman" w:hAnsi="Times New Roman" w:cs="Times New Roman"/>
          <w:i/>
          <w:sz w:val="24"/>
          <w:szCs w:val="24"/>
          <w:lang w:val="en-US" w:eastAsia="id-ID"/>
        </w:rPr>
        <w:t>, al-</w:t>
      </w:r>
      <w:proofErr w:type="spellStart"/>
      <w:r w:rsidRPr="00821503">
        <w:rPr>
          <w:rFonts w:ascii="Times New Roman" w:eastAsia="Times New Roman" w:hAnsi="Times New Roman" w:cs="Times New Roman"/>
          <w:i/>
          <w:sz w:val="24"/>
          <w:szCs w:val="24"/>
          <w:lang w:val="en-US" w:eastAsia="id-ID"/>
        </w:rPr>
        <w:t>Wadi’ah</w:t>
      </w:r>
      <w:proofErr w:type="spellEnd"/>
      <w:r w:rsidRPr="00821503">
        <w:rPr>
          <w:rFonts w:ascii="Times New Roman" w:eastAsia="Times New Roman" w:hAnsi="Times New Roman" w:cs="Times New Roman"/>
          <w:i/>
          <w:sz w:val="24"/>
          <w:szCs w:val="24"/>
          <w:lang w:val="en-US" w:eastAsia="id-ID"/>
        </w:rPr>
        <w:t>, al-</w:t>
      </w:r>
      <w:proofErr w:type="spellStart"/>
      <w:r w:rsidRPr="00821503">
        <w:rPr>
          <w:rFonts w:ascii="Times New Roman" w:eastAsia="Times New Roman" w:hAnsi="Times New Roman" w:cs="Times New Roman"/>
          <w:i/>
          <w:sz w:val="24"/>
          <w:szCs w:val="24"/>
          <w:lang w:val="en-US" w:eastAsia="id-ID"/>
        </w:rPr>
        <w:t>Mudharabah</w:t>
      </w:r>
      <w:proofErr w:type="spellEnd"/>
      <w:r w:rsidRPr="00821503">
        <w:rPr>
          <w:rFonts w:ascii="Times New Roman" w:eastAsia="Times New Roman" w:hAnsi="Times New Roman" w:cs="Times New Roman"/>
          <w:i/>
          <w:sz w:val="24"/>
          <w:szCs w:val="24"/>
          <w:lang w:val="en-US" w:eastAsia="id-ID"/>
        </w:rPr>
        <w:t>, al-</w:t>
      </w:r>
      <w:proofErr w:type="spellStart"/>
      <w:r w:rsidRPr="00821503">
        <w:rPr>
          <w:rFonts w:ascii="Times New Roman" w:eastAsia="Times New Roman" w:hAnsi="Times New Roman" w:cs="Times New Roman"/>
          <w:i/>
          <w:sz w:val="24"/>
          <w:szCs w:val="24"/>
          <w:lang w:val="en-US" w:eastAsia="id-ID"/>
        </w:rPr>
        <w:t>Wakalah</w:t>
      </w:r>
      <w:proofErr w:type="spellEnd"/>
      <w:r w:rsidRPr="00821503">
        <w:rPr>
          <w:rFonts w:ascii="Times New Roman" w:eastAsia="Times New Roman" w:hAnsi="Times New Roman" w:cs="Times New Roman"/>
          <w:i/>
          <w:sz w:val="24"/>
          <w:szCs w:val="24"/>
          <w:lang w:val="en-US" w:eastAsia="id-ID"/>
        </w:rPr>
        <w:t>, al-</w:t>
      </w:r>
      <w:proofErr w:type="spellStart"/>
      <w:r w:rsidRPr="00821503">
        <w:rPr>
          <w:rFonts w:ascii="Times New Roman" w:eastAsia="Times New Roman" w:hAnsi="Times New Roman" w:cs="Times New Roman"/>
          <w:i/>
          <w:sz w:val="24"/>
          <w:szCs w:val="24"/>
          <w:lang w:val="en-US" w:eastAsia="id-ID"/>
        </w:rPr>
        <w:t>Kafalah</w:t>
      </w:r>
      <w:proofErr w:type="spellEnd"/>
      <w:r w:rsidRPr="00821503">
        <w:rPr>
          <w:rFonts w:ascii="Times New Roman" w:eastAsia="Times New Roman" w:hAnsi="Times New Roman" w:cs="Times New Roman"/>
          <w:i/>
          <w:sz w:val="24"/>
          <w:szCs w:val="24"/>
          <w:lang w:val="en-US" w:eastAsia="id-ID"/>
        </w:rPr>
        <w:t>, al-</w:t>
      </w:r>
      <w:proofErr w:type="spellStart"/>
      <w:r w:rsidRPr="00821503">
        <w:rPr>
          <w:rFonts w:ascii="Times New Roman" w:eastAsia="Times New Roman" w:hAnsi="Times New Roman" w:cs="Times New Roman"/>
          <w:i/>
          <w:sz w:val="24"/>
          <w:szCs w:val="24"/>
          <w:lang w:val="en-US" w:eastAsia="id-ID"/>
        </w:rPr>
        <w:t>Hiwalah</w:t>
      </w:r>
      <w:proofErr w:type="spellEnd"/>
      <w:r w:rsidRPr="00821503">
        <w:rPr>
          <w:rFonts w:ascii="Times New Roman" w:eastAsia="Times New Roman" w:hAnsi="Times New Roman" w:cs="Times New Roman"/>
          <w:sz w:val="24"/>
          <w:szCs w:val="24"/>
          <w:lang w:val="en-US" w:eastAsia="id-ID"/>
        </w:rPr>
        <w:t xml:space="preserve">, and </w:t>
      </w:r>
      <w:proofErr w:type="spellStart"/>
      <w:r w:rsidRPr="00821503">
        <w:rPr>
          <w:rFonts w:ascii="Times New Roman" w:eastAsia="Times New Roman" w:hAnsi="Times New Roman" w:cs="Times New Roman"/>
          <w:i/>
          <w:sz w:val="24"/>
          <w:szCs w:val="24"/>
          <w:lang w:val="en-US" w:eastAsia="id-ID"/>
        </w:rPr>
        <w:t>ar-Rahn</w:t>
      </w:r>
      <w:proofErr w:type="spellEnd"/>
      <w:r w:rsidRPr="00821503">
        <w:rPr>
          <w:rFonts w:ascii="Times New Roman" w:eastAsia="Times New Roman" w:hAnsi="Times New Roman" w:cs="Times New Roman"/>
          <w:sz w:val="24"/>
          <w:szCs w:val="24"/>
          <w:lang w:val="en-US" w:eastAsia="id-ID"/>
        </w:rPr>
        <w:t>. This becomes main requirement in running economic activities and business and thus has legal consequences for the parties involved within the contracts.</w:t>
      </w:r>
    </w:p>
    <w:p w:rsidR="000E1F95" w:rsidRDefault="00821503" w:rsidP="000E1F95">
      <w:pPr>
        <w:pStyle w:val="Heading1"/>
        <w:rPr>
          <w:rFonts w:eastAsia="Times New Roman"/>
          <w:lang w:val="en-US" w:eastAsia="id-ID"/>
        </w:rPr>
      </w:pPr>
      <w:r>
        <w:rPr>
          <w:rFonts w:eastAsia="Times New Roman"/>
          <w:lang w:val="en-US" w:eastAsia="id-ID"/>
        </w:rPr>
        <w:t>Reference</w:t>
      </w:r>
    </w:p>
    <w:bookmarkStart w:id="0" w:name="_GoBack"/>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eastAsia="Times New Roman" w:hAnsi="Times New Roman" w:cs="Times New Roman"/>
          <w:sz w:val="24"/>
          <w:szCs w:val="24"/>
          <w:lang w:val="en-US" w:eastAsia="id-ID"/>
        </w:rPr>
        <w:fldChar w:fldCharType="begin" w:fldLock="1"/>
      </w:r>
      <w:r>
        <w:rPr>
          <w:rFonts w:ascii="Times New Roman" w:eastAsia="Times New Roman" w:hAnsi="Times New Roman" w:cs="Times New Roman"/>
          <w:sz w:val="24"/>
          <w:szCs w:val="24"/>
          <w:lang w:val="en-US" w:eastAsia="id-ID"/>
        </w:rPr>
        <w:instrText xml:space="preserve">ADDIN Mendeley Bibliography CSL_BIBLIOGRAPHY </w:instrText>
      </w:r>
      <w:r>
        <w:rPr>
          <w:rFonts w:ascii="Times New Roman" w:eastAsia="Times New Roman" w:hAnsi="Times New Roman" w:cs="Times New Roman"/>
          <w:sz w:val="24"/>
          <w:szCs w:val="24"/>
          <w:lang w:val="en-US" w:eastAsia="id-ID"/>
        </w:rPr>
        <w:fldChar w:fldCharType="separate"/>
      </w:r>
      <w:r w:rsidRPr="00F71A39">
        <w:rPr>
          <w:rFonts w:ascii="Times New Roman" w:hAnsi="Times New Roman" w:cs="Times New Roman"/>
          <w:noProof/>
          <w:sz w:val="24"/>
          <w:szCs w:val="24"/>
        </w:rPr>
        <w:t xml:space="preserve">Afandi, Y. (2009). </w:t>
      </w:r>
      <w:r w:rsidRPr="00F71A39">
        <w:rPr>
          <w:rFonts w:ascii="Times New Roman" w:hAnsi="Times New Roman" w:cs="Times New Roman"/>
          <w:i/>
          <w:iCs/>
          <w:noProof/>
          <w:sz w:val="24"/>
          <w:szCs w:val="24"/>
        </w:rPr>
        <w:t>Fiqh muamalah dan implementasinya dalam lembaga keuangan syariah</w:t>
      </w:r>
      <w:r w:rsidRPr="00F71A39">
        <w:rPr>
          <w:rFonts w:ascii="Times New Roman" w:hAnsi="Times New Roman" w:cs="Times New Roman"/>
          <w:noProof/>
          <w:sz w:val="24"/>
          <w:szCs w:val="24"/>
        </w:rPr>
        <w:t>. Yogyakarta, Indonesia: Logung Pustaka.</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Al-Aziz, M. S. (2005). </w:t>
      </w:r>
      <w:r w:rsidRPr="00F71A39">
        <w:rPr>
          <w:rFonts w:ascii="Times New Roman" w:hAnsi="Times New Roman" w:cs="Times New Roman"/>
          <w:i/>
          <w:iCs/>
          <w:noProof/>
          <w:sz w:val="24"/>
          <w:szCs w:val="24"/>
        </w:rPr>
        <w:t>Fiqh Islam lengkap</w:t>
      </w:r>
      <w:r w:rsidRPr="00F71A39">
        <w:rPr>
          <w:rFonts w:ascii="Times New Roman" w:hAnsi="Times New Roman" w:cs="Times New Roman"/>
          <w:noProof/>
          <w:sz w:val="24"/>
          <w:szCs w:val="24"/>
        </w:rPr>
        <w:t>. Surabaya, Indonesia: Terbit Terang.</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Al-Kasani. (1910). </w:t>
      </w:r>
      <w:r w:rsidRPr="00F71A39">
        <w:rPr>
          <w:rFonts w:ascii="Times New Roman" w:hAnsi="Times New Roman" w:cs="Times New Roman"/>
          <w:i/>
          <w:iCs/>
          <w:noProof/>
          <w:sz w:val="24"/>
          <w:szCs w:val="24"/>
        </w:rPr>
        <w:t>Bada’i al-shana’i fi tartib al-syara’i</w:t>
      </w:r>
      <w:r w:rsidRPr="00F71A39">
        <w:rPr>
          <w:rFonts w:ascii="Times New Roman" w:hAnsi="Times New Roman" w:cs="Times New Roman"/>
          <w:noProof/>
          <w:sz w:val="24"/>
          <w:szCs w:val="24"/>
        </w:rPr>
        <w:t xml:space="preserve"> (Jilid V). Cairo, Egypt: Mathba’ah al-Jamaliyah.</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Al-Zuhaili, W. (1989). </w:t>
      </w:r>
      <w:r w:rsidRPr="00F71A39">
        <w:rPr>
          <w:rFonts w:ascii="Times New Roman" w:hAnsi="Times New Roman" w:cs="Times New Roman"/>
          <w:i/>
          <w:iCs/>
          <w:noProof/>
          <w:sz w:val="24"/>
          <w:szCs w:val="24"/>
        </w:rPr>
        <w:t>Al-fiqh al-Islami wa adillatuhu</w:t>
      </w:r>
      <w:r w:rsidRPr="00F71A39">
        <w:rPr>
          <w:rFonts w:ascii="Times New Roman" w:hAnsi="Times New Roman" w:cs="Times New Roman"/>
          <w:noProof/>
          <w:sz w:val="24"/>
          <w:szCs w:val="24"/>
        </w:rPr>
        <w:t xml:space="preserve"> (Jilid IV). Damascus, Syria: Dar al-Fikr.</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Ali, Z. (2008). </w:t>
      </w:r>
      <w:r w:rsidRPr="00F71A39">
        <w:rPr>
          <w:rFonts w:ascii="Times New Roman" w:hAnsi="Times New Roman" w:cs="Times New Roman"/>
          <w:i/>
          <w:iCs/>
          <w:noProof/>
          <w:sz w:val="24"/>
          <w:szCs w:val="24"/>
        </w:rPr>
        <w:t>Hukum gadai emas syariah</w:t>
      </w:r>
      <w:r w:rsidRPr="00F71A39">
        <w:rPr>
          <w:rFonts w:ascii="Times New Roman" w:hAnsi="Times New Roman" w:cs="Times New Roman"/>
          <w:noProof/>
          <w:sz w:val="24"/>
          <w:szCs w:val="24"/>
        </w:rPr>
        <w:t>. Jakarta, Indonesia: Sinar Grafika.</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Antonio, M. S. (2015). </w:t>
      </w:r>
      <w:r w:rsidRPr="00F71A39">
        <w:rPr>
          <w:rFonts w:ascii="Times New Roman" w:hAnsi="Times New Roman" w:cs="Times New Roman"/>
          <w:i/>
          <w:iCs/>
          <w:noProof/>
          <w:sz w:val="24"/>
          <w:szCs w:val="24"/>
        </w:rPr>
        <w:t>Bank syariah: Dari teori ke praktik</w:t>
      </w:r>
      <w:r w:rsidRPr="00F71A39">
        <w:rPr>
          <w:rFonts w:ascii="Times New Roman" w:hAnsi="Times New Roman" w:cs="Times New Roman"/>
          <w:noProof/>
          <w:sz w:val="24"/>
          <w:szCs w:val="24"/>
        </w:rPr>
        <w:t xml:space="preserve"> (Cet. 23). Jakarta, Indonesia: Gema Insani Press.</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Anwar, S. (2007). </w:t>
      </w:r>
      <w:r w:rsidRPr="00F71A39">
        <w:rPr>
          <w:rFonts w:ascii="Times New Roman" w:hAnsi="Times New Roman" w:cs="Times New Roman"/>
          <w:i/>
          <w:iCs/>
          <w:noProof/>
          <w:sz w:val="24"/>
          <w:szCs w:val="24"/>
        </w:rPr>
        <w:t>Hukum perjanjian syariah: Studi tentang teori akad dalam fiqh muamalah</w:t>
      </w:r>
      <w:r w:rsidRPr="00F71A39">
        <w:rPr>
          <w:rFonts w:ascii="Times New Roman" w:hAnsi="Times New Roman" w:cs="Times New Roman"/>
          <w:noProof/>
          <w:sz w:val="24"/>
          <w:szCs w:val="24"/>
        </w:rPr>
        <w:t>. Jakarta, Indonesia: Rajawali Press.</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lastRenderedPageBreak/>
        <w:t xml:space="preserve">Dahlan, A. A. (1996). </w:t>
      </w:r>
      <w:r w:rsidRPr="00F71A39">
        <w:rPr>
          <w:rFonts w:ascii="Times New Roman" w:hAnsi="Times New Roman" w:cs="Times New Roman"/>
          <w:i/>
          <w:iCs/>
          <w:noProof/>
          <w:sz w:val="24"/>
          <w:szCs w:val="24"/>
        </w:rPr>
        <w:t>Ensiklopedi hukum Islam</w:t>
      </w:r>
      <w:r w:rsidRPr="00F71A39">
        <w:rPr>
          <w:rFonts w:ascii="Times New Roman" w:hAnsi="Times New Roman" w:cs="Times New Roman"/>
          <w:noProof/>
          <w:sz w:val="24"/>
          <w:szCs w:val="24"/>
        </w:rPr>
        <w:t>. Jakarta, Indonesia: Ichtiar Baru Van Hoeve.</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Djuwaini, D. (2008). </w:t>
      </w:r>
      <w:r w:rsidRPr="00F71A39">
        <w:rPr>
          <w:rFonts w:ascii="Times New Roman" w:hAnsi="Times New Roman" w:cs="Times New Roman"/>
          <w:i/>
          <w:iCs/>
          <w:noProof/>
          <w:sz w:val="24"/>
          <w:szCs w:val="24"/>
        </w:rPr>
        <w:t>Pengantar fiqh muamalah</w:t>
      </w:r>
      <w:r w:rsidRPr="00F71A39">
        <w:rPr>
          <w:rFonts w:ascii="Times New Roman" w:hAnsi="Times New Roman" w:cs="Times New Roman"/>
          <w:noProof/>
          <w:sz w:val="24"/>
          <w:szCs w:val="24"/>
        </w:rPr>
        <w:t>. Yogyakarta, Indonesia: Pustaka Pelajar.</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Haroen, N. (2007). </w:t>
      </w:r>
      <w:r w:rsidRPr="00F71A39">
        <w:rPr>
          <w:rFonts w:ascii="Times New Roman" w:hAnsi="Times New Roman" w:cs="Times New Roman"/>
          <w:i/>
          <w:iCs/>
          <w:noProof/>
          <w:sz w:val="24"/>
          <w:szCs w:val="24"/>
        </w:rPr>
        <w:t>Fiqh muamalah</w:t>
      </w:r>
      <w:r w:rsidRPr="00F71A39">
        <w:rPr>
          <w:rFonts w:ascii="Times New Roman" w:hAnsi="Times New Roman" w:cs="Times New Roman"/>
          <w:noProof/>
          <w:sz w:val="24"/>
          <w:szCs w:val="24"/>
        </w:rPr>
        <w:t>. Jakarta, Indonesia: Gaya Media Pratama.</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Huda, Q. (2011). </w:t>
      </w:r>
      <w:r w:rsidRPr="00F71A39">
        <w:rPr>
          <w:rFonts w:ascii="Times New Roman" w:hAnsi="Times New Roman" w:cs="Times New Roman"/>
          <w:i/>
          <w:iCs/>
          <w:noProof/>
          <w:sz w:val="24"/>
          <w:szCs w:val="24"/>
        </w:rPr>
        <w:t>Fiqh muamalah</w:t>
      </w:r>
      <w:r w:rsidRPr="00F71A39">
        <w:rPr>
          <w:rFonts w:ascii="Times New Roman" w:hAnsi="Times New Roman" w:cs="Times New Roman"/>
          <w:noProof/>
          <w:sz w:val="24"/>
          <w:szCs w:val="24"/>
        </w:rPr>
        <w:t>. Yogyakarta, Indonesia: Teras.</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Karim, A. A. (2003). </w:t>
      </w:r>
      <w:r w:rsidRPr="00F71A39">
        <w:rPr>
          <w:rFonts w:ascii="Times New Roman" w:hAnsi="Times New Roman" w:cs="Times New Roman"/>
          <w:i/>
          <w:iCs/>
          <w:noProof/>
          <w:sz w:val="24"/>
          <w:szCs w:val="24"/>
        </w:rPr>
        <w:t>Ekonomi Islam: Suatu kajian kontemporer</w:t>
      </w:r>
      <w:r w:rsidRPr="00F71A39">
        <w:rPr>
          <w:rFonts w:ascii="Times New Roman" w:hAnsi="Times New Roman" w:cs="Times New Roman"/>
          <w:noProof/>
          <w:sz w:val="24"/>
          <w:szCs w:val="24"/>
        </w:rPr>
        <w:t>. Jakarta, Indonesia: Gema Insani Press.</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Karim, A. A. (2008). </w:t>
      </w:r>
      <w:r w:rsidRPr="00F71A39">
        <w:rPr>
          <w:rFonts w:ascii="Times New Roman" w:hAnsi="Times New Roman" w:cs="Times New Roman"/>
          <w:i/>
          <w:iCs/>
          <w:noProof/>
          <w:sz w:val="24"/>
          <w:szCs w:val="24"/>
        </w:rPr>
        <w:t>Bank syariah: Analisis fiqih dan keuangan</w:t>
      </w:r>
      <w:r w:rsidRPr="00F71A39">
        <w:rPr>
          <w:rFonts w:ascii="Times New Roman" w:hAnsi="Times New Roman" w:cs="Times New Roman"/>
          <w:noProof/>
          <w:sz w:val="24"/>
          <w:szCs w:val="24"/>
        </w:rPr>
        <w:t xml:space="preserve"> (Cet. 3). Jakarta, Indonesia: Raja Grafindo Persada.</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Lubis, S. K. (2000). </w:t>
      </w:r>
      <w:r w:rsidRPr="00F71A39">
        <w:rPr>
          <w:rFonts w:ascii="Times New Roman" w:hAnsi="Times New Roman" w:cs="Times New Roman"/>
          <w:i/>
          <w:iCs/>
          <w:noProof/>
          <w:sz w:val="24"/>
          <w:szCs w:val="24"/>
        </w:rPr>
        <w:t>Hukum ekonomi Islam</w:t>
      </w:r>
      <w:r w:rsidRPr="00F71A39">
        <w:rPr>
          <w:rFonts w:ascii="Times New Roman" w:hAnsi="Times New Roman" w:cs="Times New Roman"/>
          <w:noProof/>
          <w:sz w:val="24"/>
          <w:szCs w:val="24"/>
        </w:rPr>
        <w:t>. Jakarta, Indonesia: Sinar Grafika.</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Mardani. (2013). </w:t>
      </w:r>
      <w:r w:rsidRPr="00F71A39">
        <w:rPr>
          <w:rFonts w:ascii="Times New Roman" w:hAnsi="Times New Roman" w:cs="Times New Roman"/>
          <w:i/>
          <w:iCs/>
          <w:noProof/>
          <w:sz w:val="24"/>
          <w:szCs w:val="24"/>
        </w:rPr>
        <w:t>Fiqh ekonomi syariah: Fiqh muamalah</w:t>
      </w:r>
      <w:r w:rsidRPr="00F71A39">
        <w:rPr>
          <w:rFonts w:ascii="Times New Roman" w:hAnsi="Times New Roman" w:cs="Times New Roman"/>
          <w:noProof/>
          <w:sz w:val="24"/>
          <w:szCs w:val="24"/>
        </w:rPr>
        <w:t>. Jakarta, Indonesia: Kencana.</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Muslich, A. W. (2013). </w:t>
      </w:r>
      <w:r w:rsidRPr="00F71A39">
        <w:rPr>
          <w:rFonts w:ascii="Times New Roman" w:hAnsi="Times New Roman" w:cs="Times New Roman"/>
          <w:i/>
          <w:iCs/>
          <w:noProof/>
          <w:sz w:val="24"/>
          <w:szCs w:val="24"/>
        </w:rPr>
        <w:t>Fiqh muamalat</w:t>
      </w:r>
      <w:r w:rsidRPr="00F71A39">
        <w:rPr>
          <w:rFonts w:ascii="Times New Roman" w:hAnsi="Times New Roman" w:cs="Times New Roman"/>
          <w:noProof/>
          <w:sz w:val="24"/>
          <w:szCs w:val="24"/>
        </w:rPr>
        <w:t>. Jakarta, Indonesia: AMZAH.</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F71A39">
        <w:rPr>
          <w:rFonts w:ascii="Times New Roman" w:hAnsi="Times New Roman" w:cs="Times New Roman"/>
          <w:noProof/>
          <w:sz w:val="24"/>
          <w:szCs w:val="24"/>
        </w:rPr>
        <w:t xml:space="preserve">Suhendi, H. (2008). </w:t>
      </w:r>
      <w:r w:rsidRPr="00F71A39">
        <w:rPr>
          <w:rFonts w:ascii="Times New Roman" w:hAnsi="Times New Roman" w:cs="Times New Roman"/>
          <w:i/>
          <w:iCs/>
          <w:noProof/>
          <w:sz w:val="24"/>
          <w:szCs w:val="24"/>
        </w:rPr>
        <w:t>Fiqh muamalah</w:t>
      </w:r>
      <w:r w:rsidRPr="00F71A39">
        <w:rPr>
          <w:rFonts w:ascii="Times New Roman" w:hAnsi="Times New Roman" w:cs="Times New Roman"/>
          <w:noProof/>
          <w:sz w:val="24"/>
          <w:szCs w:val="24"/>
        </w:rPr>
        <w:t>. Jakarta, Indonesia: Rajawali Press.</w:t>
      </w:r>
    </w:p>
    <w:p w:rsidR="000E1F95" w:rsidRPr="00F71A39" w:rsidRDefault="000E1F95" w:rsidP="000E1F95">
      <w:pPr>
        <w:widowControl w:val="0"/>
        <w:autoSpaceDE w:val="0"/>
        <w:autoSpaceDN w:val="0"/>
        <w:adjustRightInd w:val="0"/>
        <w:spacing w:after="0" w:line="360" w:lineRule="auto"/>
        <w:ind w:left="480" w:hanging="480"/>
        <w:rPr>
          <w:rFonts w:ascii="Times New Roman" w:hAnsi="Times New Roman" w:cs="Times New Roman"/>
          <w:noProof/>
          <w:sz w:val="24"/>
        </w:rPr>
      </w:pPr>
      <w:r w:rsidRPr="00F71A39">
        <w:rPr>
          <w:rFonts w:ascii="Times New Roman" w:hAnsi="Times New Roman" w:cs="Times New Roman"/>
          <w:noProof/>
          <w:sz w:val="24"/>
          <w:szCs w:val="24"/>
        </w:rPr>
        <w:t xml:space="preserve">Syafei, R. (2000). </w:t>
      </w:r>
      <w:r w:rsidRPr="00F71A39">
        <w:rPr>
          <w:rFonts w:ascii="Times New Roman" w:hAnsi="Times New Roman" w:cs="Times New Roman"/>
          <w:i/>
          <w:iCs/>
          <w:noProof/>
          <w:sz w:val="24"/>
          <w:szCs w:val="24"/>
        </w:rPr>
        <w:t>Fiqh muamalah</w:t>
      </w:r>
      <w:r w:rsidRPr="00F71A39">
        <w:rPr>
          <w:rFonts w:ascii="Times New Roman" w:hAnsi="Times New Roman" w:cs="Times New Roman"/>
          <w:noProof/>
          <w:sz w:val="24"/>
          <w:szCs w:val="24"/>
        </w:rPr>
        <w:t>. Bandung, Indonesia: Pustaka Setia.</w:t>
      </w:r>
    </w:p>
    <w:p w:rsidR="000E1F95" w:rsidRPr="009518D8" w:rsidRDefault="000E1F95" w:rsidP="000E1F95">
      <w:pPr>
        <w:pStyle w:val="FootnoteText"/>
        <w:spacing w:after="0" w:line="360" w:lineRule="auto"/>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fldChar w:fldCharType="end"/>
      </w:r>
      <w:bookmarkEnd w:id="0"/>
    </w:p>
    <w:p w:rsidR="000E1F95" w:rsidRDefault="000E1F95" w:rsidP="000E1F95"/>
    <w:p w:rsidR="004B1D7C" w:rsidRDefault="004B1D7C"/>
    <w:sectPr w:rsidR="004B1D7C" w:rsidSect="00166FC6">
      <w:pgSz w:w="11906" w:h="16838"/>
      <w:pgMar w:top="2268" w:right="1701" w:bottom="1701" w:left="2268"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aramond-Regular">
    <w:altName w:val="Times New Roman"/>
    <w:panose1 w:val="00000000000000000000"/>
    <w:charset w:val="00"/>
    <w:family w:val="roman"/>
    <w:notTrueType/>
    <w:pitch w:val="default"/>
  </w:font>
  <w:font w:name="TimesNewArabic">
    <w:altName w:val="Times New Roman"/>
    <w:panose1 w:val="00000000000000000000"/>
    <w:charset w:val="00"/>
    <w:family w:val="roman"/>
    <w:notTrueType/>
    <w:pitch w:val="default"/>
  </w:font>
  <w:font w:name="(normal text)">
    <w:altName w:val="Times New Roman"/>
    <w:panose1 w:val="00000000000000000000"/>
    <w:charset w:val="00"/>
    <w:family w:val="roman"/>
    <w:notTrueType/>
    <w:pitch w:val="default"/>
    <w:sig w:usb0="00000003" w:usb1="00000000" w:usb2="00000000" w:usb3="00000000" w:csb0="00000001" w:csb1="00000000"/>
  </w:font>
  <w:font w:name="Times New Roman+FPEF">
    <w:altName w:val="Times New Roman"/>
    <w:panose1 w:val="00000000000000000000"/>
    <w:charset w:val="00"/>
    <w:family w:val="roman"/>
    <w:notTrueType/>
    <w:pitch w:val="default"/>
  </w:font>
  <w:font w:name="Times New Roman Italic+FPEF">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6780C"/>
    <w:multiLevelType w:val="hybridMultilevel"/>
    <w:tmpl w:val="E2683C72"/>
    <w:lvl w:ilvl="0" w:tplc="B106C11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4B221209"/>
    <w:multiLevelType w:val="hybridMultilevel"/>
    <w:tmpl w:val="715C75C0"/>
    <w:lvl w:ilvl="0" w:tplc="3F4C986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45216CF"/>
    <w:multiLevelType w:val="hybridMultilevel"/>
    <w:tmpl w:val="24C4FF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compat>
    <w:compatSetting w:name="compatibilityMode" w:uri="http://schemas.microsoft.com/office/word" w:val="12"/>
  </w:compat>
  <w:rsids>
    <w:rsidRoot w:val="000E1F95"/>
    <w:rsid w:val="0000099A"/>
    <w:rsid w:val="00001211"/>
    <w:rsid w:val="000032EA"/>
    <w:rsid w:val="00003582"/>
    <w:rsid w:val="00004C1B"/>
    <w:rsid w:val="00004F7D"/>
    <w:rsid w:val="00007999"/>
    <w:rsid w:val="00010C17"/>
    <w:rsid w:val="00011844"/>
    <w:rsid w:val="000127ED"/>
    <w:rsid w:val="0001301F"/>
    <w:rsid w:val="00013129"/>
    <w:rsid w:val="000139F3"/>
    <w:rsid w:val="00014C89"/>
    <w:rsid w:val="0001503C"/>
    <w:rsid w:val="000154DE"/>
    <w:rsid w:val="000155C8"/>
    <w:rsid w:val="00016CAC"/>
    <w:rsid w:val="00017445"/>
    <w:rsid w:val="00017811"/>
    <w:rsid w:val="000217E2"/>
    <w:rsid w:val="000226FE"/>
    <w:rsid w:val="0002312B"/>
    <w:rsid w:val="00023607"/>
    <w:rsid w:val="00023BF3"/>
    <w:rsid w:val="00024677"/>
    <w:rsid w:val="00024DA5"/>
    <w:rsid w:val="0002558E"/>
    <w:rsid w:val="000272D7"/>
    <w:rsid w:val="000278F8"/>
    <w:rsid w:val="000311AF"/>
    <w:rsid w:val="000316F1"/>
    <w:rsid w:val="00032399"/>
    <w:rsid w:val="00036EB8"/>
    <w:rsid w:val="00041C55"/>
    <w:rsid w:val="000425DE"/>
    <w:rsid w:val="0004317D"/>
    <w:rsid w:val="00044D90"/>
    <w:rsid w:val="00046E3D"/>
    <w:rsid w:val="00047546"/>
    <w:rsid w:val="00047E86"/>
    <w:rsid w:val="0005344E"/>
    <w:rsid w:val="00064B91"/>
    <w:rsid w:val="00065DE6"/>
    <w:rsid w:val="000660ED"/>
    <w:rsid w:val="000666D0"/>
    <w:rsid w:val="000700F2"/>
    <w:rsid w:val="000701EC"/>
    <w:rsid w:val="000714CB"/>
    <w:rsid w:val="00072430"/>
    <w:rsid w:val="00074B5A"/>
    <w:rsid w:val="00074CEA"/>
    <w:rsid w:val="000752AB"/>
    <w:rsid w:val="000759FE"/>
    <w:rsid w:val="00076978"/>
    <w:rsid w:val="00077623"/>
    <w:rsid w:val="000830E7"/>
    <w:rsid w:val="00083D48"/>
    <w:rsid w:val="00086E36"/>
    <w:rsid w:val="000872A3"/>
    <w:rsid w:val="0009022C"/>
    <w:rsid w:val="00096613"/>
    <w:rsid w:val="00097352"/>
    <w:rsid w:val="00097354"/>
    <w:rsid w:val="00097B30"/>
    <w:rsid w:val="000A06EA"/>
    <w:rsid w:val="000A1A34"/>
    <w:rsid w:val="000A3F50"/>
    <w:rsid w:val="000A5DC6"/>
    <w:rsid w:val="000A6FEE"/>
    <w:rsid w:val="000A765C"/>
    <w:rsid w:val="000A7C11"/>
    <w:rsid w:val="000B2B9E"/>
    <w:rsid w:val="000B42FC"/>
    <w:rsid w:val="000B5369"/>
    <w:rsid w:val="000B631B"/>
    <w:rsid w:val="000B74BE"/>
    <w:rsid w:val="000C0FE1"/>
    <w:rsid w:val="000C2B27"/>
    <w:rsid w:val="000C3683"/>
    <w:rsid w:val="000C5719"/>
    <w:rsid w:val="000C5EA2"/>
    <w:rsid w:val="000C7491"/>
    <w:rsid w:val="000D1237"/>
    <w:rsid w:val="000D13ED"/>
    <w:rsid w:val="000D1C5C"/>
    <w:rsid w:val="000D2AC7"/>
    <w:rsid w:val="000D2C95"/>
    <w:rsid w:val="000D35E9"/>
    <w:rsid w:val="000D5362"/>
    <w:rsid w:val="000D6F94"/>
    <w:rsid w:val="000E01C6"/>
    <w:rsid w:val="000E04EB"/>
    <w:rsid w:val="000E0F15"/>
    <w:rsid w:val="000E1F95"/>
    <w:rsid w:val="000E216D"/>
    <w:rsid w:val="000E248B"/>
    <w:rsid w:val="000E3406"/>
    <w:rsid w:val="000E4357"/>
    <w:rsid w:val="000E49FA"/>
    <w:rsid w:val="000E4AF5"/>
    <w:rsid w:val="000E5243"/>
    <w:rsid w:val="000E5BF7"/>
    <w:rsid w:val="000E7EC6"/>
    <w:rsid w:val="000F6C0D"/>
    <w:rsid w:val="000F74EC"/>
    <w:rsid w:val="000F7DBA"/>
    <w:rsid w:val="00101603"/>
    <w:rsid w:val="00102B2A"/>
    <w:rsid w:val="00104C15"/>
    <w:rsid w:val="0010658E"/>
    <w:rsid w:val="001076D9"/>
    <w:rsid w:val="00107D57"/>
    <w:rsid w:val="00111F73"/>
    <w:rsid w:val="001123D8"/>
    <w:rsid w:val="00112CE9"/>
    <w:rsid w:val="00113410"/>
    <w:rsid w:val="00114407"/>
    <w:rsid w:val="00114615"/>
    <w:rsid w:val="00120115"/>
    <w:rsid w:val="0012247F"/>
    <w:rsid w:val="001229B1"/>
    <w:rsid w:val="001232C7"/>
    <w:rsid w:val="0012527D"/>
    <w:rsid w:val="00130657"/>
    <w:rsid w:val="00130E3E"/>
    <w:rsid w:val="00137FF0"/>
    <w:rsid w:val="0014194B"/>
    <w:rsid w:val="001421E4"/>
    <w:rsid w:val="00152DE9"/>
    <w:rsid w:val="00154204"/>
    <w:rsid w:val="001554E3"/>
    <w:rsid w:val="00155579"/>
    <w:rsid w:val="00155DD5"/>
    <w:rsid w:val="00157146"/>
    <w:rsid w:val="00157416"/>
    <w:rsid w:val="00157842"/>
    <w:rsid w:val="001635A6"/>
    <w:rsid w:val="00164633"/>
    <w:rsid w:val="00167BC6"/>
    <w:rsid w:val="0017002E"/>
    <w:rsid w:val="001706EE"/>
    <w:rsid w:val="00171A27"/>
    <w:rsid w:val="00172406"/>
    <w:rsid w:val="00174DF2"/>
    <w:rsid w:val="001750BA"/>
    <w:rsid w:val="001758C7"/>
    <w:rsid w:val="0017629D"/>
    <w:rsid w:val="00180462"/>
    <w:rsid w:val="001819B9"/>
    <w:rsid w:val="00181BB7"/>
    <w:rsid w:val="00181EE3"/>
    <w:rsid w:val="00182139"/>
    <w:rsid w:val="001823C9"/>
    <w:rsid w:val="00182DA1"/>
    <w:rsid w:val="00184282"/>
    <w:rsid w:val="00185296"/>
    <w:rsid w:val="0018738C"/>
    <w:rsid w:val="001878A7"/>
    <w:rsid w:val="0018798C"/>
    <w:rsid w:val="00187D3C"/>
    <w:rsid w:val="00193952"/>
    <w:rsid w:val="00194651"/>
    <w:rsid w:val="001963FC"/>
    <w:rsid w:val="00196CCA"/>
    <w:rsid w:val="00197704"/>
    <w:rsid w:val="001A1BE0"/>
    <w:rsid w:val="001A1C40"/>
    <w:rsid w:val="001A5839"/>
    <w:rsid w:val="001A6126"/>
    <w:rsid w:val="001A67B2"/>
    <w:rsid w:val="001A7042"/>
    <w:rsid w:val="001A7430"/>
    <w:rsid w:val="001B39B3"/>
    <w:rsid w:val="001B3DA7"/>
    <w:rsid w:val="001B4DBC"/>
    <w:rsid w:val="001B62DC"/>
    <w:rsid w:val="001C01DF"/>
    <w:rsid w:val="001C45D5"/>
    <w:rsid w:val="001C4712"/>
    <w:rsid w:val="001C53F1"/>
    <w:rsid w:val="001C67FE"/>
    <w:rsid w:val="001C683D"/>
    <w:rsid w:val="001C69DB"/>
    <w:rsid w:val="001D24AB"/>
    <w:rsid w:val="001E0106"/>
    <w:rsid w:val="001E2D92"/>
    <w:rsid w:val="001E2FD1"/>
    <w:rsid w:val="001E32E5"/>
    <w:rsid w:val="001E3781"/>
    <w:rsid w:val="001F0CC5"/>
    <w:rsid w:val="001F1553"/>
    <w:rsid w:val="001F205F"/>
    <w:rsid w:val="001F2135"/>
    <w:rsid w:val="001F24AE"/>
    <w:rsid w:val="001F4069"/>
    <w:rsid w:val="001F4FE5"/>
    <w:rsid w:val="001F50AB"/>
    <w:rsid w:val="001F5617"/>
    <w:rsid w:val="001F6B3A"/>
    <w:rsid w:val="00203BB3"/>
    <w:rsid w:val="00204BF1"/>
    <w:rsid w:val="00205512"/>
    <w:rsid w:val="00210363"/>
    <w:rsid w:val="00213A24"/>
    <w:rsid w:val="002144BD"/>
    <w:rsid w:val="002149FB"/>
    <w:rsid w:val="00215444"/>
    <w:rsid w:val="002176DC"/>
    <w:rsid w:val="00217F87"/>
    <w:rsid w:val="002204EF"/>
    <w:rsid w:val="00222AEC"/>
    <w:rsid w:val="002233DB"/>
    <w:rsid w:val="00223A3C"/>
    <w:rsid w:val="00223C40"/>
    <w:rsid w:val="00223CE2"/>
    <w:rsid w:val="00223F88"/>
    <w:rsid w:val="0022473A"/>
    <w:rsid w:val="00224C1C"/>
    <w:rsid w:val="00225933"/>
    <w:rsid w:val="002271CB"/>
    <w:rsid w:val="00227238"/>
    <w:rsid w:val="002303FC"/>
    <w:rsid w:val="00230530"/>
    <w:rsid w:val="002308B6"/>
    <w:rsid w:val="00230BDA"/>
    <w:rsid w:val="0023329F"/>
    <w:rsid w:val="0023342F"/>
    <w:rsid w:val="00233D57"/>
    <w:rsid w:val="00235B39"/>
    <w:rsid w:val="00236D02"/>
    <w:rsid w:val="00240736"/>
    <w:rsid w:val="00241226"/>
    <w:rsid w:val="00241335"/>
    <w:rsid w:val="002450D1"/>
    <w:rsid w:val="0024587F"/>
    <w:rsid w:val="00245FDD"/>
    <w:rsid w:val="00250768"/>
    <w:rsid w:val="0025202B"/>
    <w:rsid w:val="00255EDD"/>
    <w:rsid w:val="0026173C"/>
    <w:rsid w:val="00261B34"/>
    <w:rsid w:val="00261DCB"/>
    <w:rsid w:val="00263605"/>
    <w:rsid w:val="00263FE1"/>
    <w:rsid w:val="002640E4"/>
    <w:rsid w:val="0026427C"/>
    <w:rsid w:val="00265EAF"/>
    <w:rsid w:val="002666AF"/>
    <w:rsid w:val="00266F5F"/>
    <w:rsid w:val="00270F5B"/>
    <w:rsid w:val="00271164"/>
    <w:rsid w:val="0027280E"/>
    <w:rsid w:val="0027383E"/>
    <w:rsid w:val="0027588C"/>
    <w:rsid w:val="00275FA3"/>
    <w:rsid w:val="0027749A"/>
    <w:rsid w:val="00280C64"/>
    <w:rsid w:val="00285195"/>
    <w:rsid w:val="00285B82"/>
    <w:rsid w:val="00287DEC"/>
    <w:rsid w:val="00290251"/>
    <w:rsid w:val="002916D5"/>
    <w:rsid w:val="00292AE5"/>
    <w:rsid w:val="00293718"/>
    <w:rsid w:val="00293E4B"/>
    <w:rsid w:val="00294E60"/>
    <w:rsid w:val="00295C04"/>
    <w:rsid w:val="00297422"/>
    <w:rsid w:val="002978C0"/>
    <w:rsid w:val="002A00CB"/>
    <w:rsid w:val="002A0828"/>
    <w:rsid w:val="002A0FEA"/>
    <w:rsid w:val="002A1DED"/>
    <w:rsid w:val="002A1FD4"/>
    <w:rsid w:val="002A2347"/>
    <w:rsid w:val="002A2BF2"/>
    <w:rsid w:val="002A3B71"/>
    <w:rsid w:val="002A4C50"/>
    <w:rsid w:val="002A5775"/>
    <w:rsid w:val="002A60A9"/>
    <w:rsid w:val="002A6726"/>
    <w:rsid w:val="002A7F07"/>
    <w:rsid w:val="002A7F39"/>
    <w:rsid w:val="002B2991"/>
    <w:rsid w:val="002B5F86"/>
    <w:rsid w:val="002B6A56"/>
    <w:rsid w:val="002B6E09"/>
    <w:rsid w:val="002B71E5"/>
    <w:rsid w:val="002B7E8F"/>
    <w:rsid w:val="002C0B5D"/>
    <w:rsid w:val="002C21E9"/>
    <w:rsid w:val="002C2A2F"/>
    <w:rsid w:val="002C503E"/>
    <w:rsid w:val="002D00AF"/>
    <w:rsid w:val="002D1D17"/>
    <w:rsid w:val="002D2D84"/>
    <w:rsid w:val="002D4B0A"/>
    <w:rsid w:val="002D627D"/>
    <w:rsid w:val="002D7B49"/>
    <w:rsid w:val="002E0559"/>
    <w:rsid w:val="002E171D"/>
    <w:rsid w:val="002E1E7B"/>
    <w:rsid w:val="002E57B0"/>
    <w:rsid w:val="002E5AAB"/>
    <w:rsid w:val="002E6BC3"/>
    <w:rsid w:val="002E722E"/>
    <w:rsid w:val="002E7C46"/>
    <w:rsid w:val="002F09CC"/>
    <w:rsid w:val="002F0A72"/>
    <w:rsid w:val="002F1F4D"/>
    <w:rsid w:val="002F29B9"/>
    <w:rsid w:val="002F4746"/>
    <w:rsid w:val="002F5015"/>
    <w:rsid w:val="002F5034"/>
    <w:rsid w:val="002F6363"/>
    <w:rsid w:val="002F6B3B"/>
    <w:rsid w:val="002F75A2"/>
    <w:rsid w:val="002F761D"/>
    <w:rsid w:val="002F7A4E"/>
    <w:rsid w:val="00300A58"/>
    <w:rsid w:val="0030348F"/>
    <w:rsid w:val="00303B7B"/>
    <w:rsid w:val="00303C37"/>
    <w:rsid w:val="00304AD2"/>
    <w:rsid w:val="00306902"/>
    <w:rsid w:val="00306B66"/>
    <w:rsid w:val="00306D00"/>
    <w:rsid w:val="003114BB"/>
    <w:rsid w:val="00311AA5"/>
    <w:rsid w:val="00311F47"/>
    <w:rsid w:val="0031234D"/>
    <w:rsid w:val="003145A5"/>
    <w:rsid w:val="00314FA6"/>
    <w:rsid w:val="0031504C"/>
    <w:rsid w:val="00317348"/>
    <w:rsid w:val="003213AD"/>
    <w:rsid w:val="00332BEC"/>
    <w:rsid w:val="003334D4"/>
    <w:rsid w:val="003345BC"/>
    <w:rsid w:val="00334AC2"/>
    <w:rsid w:val="00335B98"/>
    <w:rsid w:val="003362B1"/>
    <w:rsid w:val="0034129A"/>
    <w:rsid w:val="003415BF"/>
    <w:rsid w:val="00344C80"/>
    <w:rsid w:val="00345479"/>
    <w:rsid w:val="00345534"/>
    <w:rsid w:val="00346D47"/>
    <w:rsid w:val="00351869"/>
    <w:rsid w:val="003529D9"/>
    <w:rsid w:val="003532CB"/>
    <w:rsid w:val="00355348"/>
    <w:rsid w:val="00355DDE"/>
    <w:rsid w:val="00356931"/>
    <w:rsid w:val="00356D56"/>
    <w:rsid w:val="00356E47"/>
    <w:rsid w:val="0035760B"/>
    <w:rsid w:val="00360976"/>
    <w:rsid w:val="00360A26"/>
    <w:rsid w:val="00363498"/>
    <w:rsid w:val="0036455E"/>
    <w:rsid w:val="00366AD9"/>
    <w:rsid w:val="00371730"/>
    <w:rsid w:val="00371FCE"/>
    <w:rsid w:val="00372171"/>
    <w:rsid w:val="00374032"/>
    <w:rsid w:val="003749B4"/>
    <w:rsid w:val="003767F3"/>
    <w:rsid w:val="00376815"/>
    <w:rsid w:val="00381B1D"/>
    <w:rsid w:val="00381B32"/>
    <w:rsid w:val="00381CEF"/>
    <w:rsid w:val="003820D0"/>
    <w:rsid w:val="00382E88"/>
    <w:rsid w:val="0038341D"/>
    <w:rsid w:val="00383586"/>
    <w:rsid w:val="00383FD4"/>
    <w:rsid w:val="00384F70"/>
    <w:rsid w:val="00385D1E"/>
    <w:rsid w:val="00386F41"/>
    <w:rsid w:val="00387053"/>
    <w:rsid w:val="00387830"/>
    <w:rsid w:val="00390B58"/>
    <w:rsid w:val="003919FA"/>
    <w:rsid w:val="00392A10"/>
    <w:rsid w:val="003930E8"/>
    <w:rsid w:val="00395ECA"/>
    <w:rsid w:val="003960B5"/>
    <w:rsid w:val="00396611"/>
    <w:rsid w:val="00396749"/>
    <w:rsid w:val="003972CD"/>
    <w:rsid w:val="003974B8"/>
    <w:rsid w:val="00397A82"/>
    <w:rsid w:val="003A3496"/>
    <w:rsid w:val="003A64B0"/>
    <w:rsid w:val="003A7716"/>
    <w:rsid w:val="003A789B"/>
    <w:rsid w:val="003B25A4"/>
    <w:rsid w:val="003B4E80"/>
    <w:rsid w:val="003B5749"/>
    <w:rsid w:val="003B629B"/>
    <w:rsid w:val="003B6D47"/>
    <w:rsid w:val="003C16BB"/>
    <w:rsid w:val="003C2747"/>
    <w:rsid w:val="003C2C8C"/>
    <w:rsid w:val="003C58D9"/>
    <w:rsid w:val="003C712C"/>
    <w:rsid w:val="003D0B06"/>
    <w:rsid w:val="003D0C53"/>
    <w:rsid w:val="003D1E82"/>
    <w:rsid w:val="003D3801"/>
    <w:rsid w:val="003D4441"/>
    <w:rsid w:val="003D5CAB"/>
    <w:rsid w:val="003D6644"/>
    <w:rsid w:val="003D6BEC"/>
    <w:rsid w:val="003D702B"/>
    <w:rsid w:val="003E0125"/>
    <w:rsid w:val="003E1A8D"/>
    <w:rsid w:val="003E34B3"/>
    <w:rsid w:val="003E6551"/>
    <w:rsid w:val="003F0EA7"/>
    <w:rsid w:val="003F1A98"/>
    <w:rsid w:val="003F2231"/>
    <w:rsid w:val="003F2BF4"/>
    <w:rsid w:val="003F338A"/>
    <w:rsid w:val="003F4A95"/>
    <w:rsid w:val="003F682F"/>
    <w:rsid w:val="003F7AA2"/>
    <w:rsid w:val="00400081"/>
    <w:rsid w:val="00400F5D"/>
    <w:rsid w:val="00404960"/>
    <w:rsid w:val="00410903"/>
    <w:rsid w:val="00411D42"/>
    <w:rsid w:val="00412749"/>
    <w:rsid w:val="00412CDD"/>
    <w:rsid w:val="004201AB"/>
    <w:rsid w:val="0042129A"/>
    <w:rsid w:val="004219CF"/>
    <w:rsid w:val="00426627"/>
    <w:rsid w:val="0043038E"/>
    <w:rsid w:val="00430E11"/>
    <w:rsid w:val="0043132A"/>
    <w:rsid w:val="00431A0A"/>
    <w:rsid w:val="00431BFD"/>
    <w:rsid w:val="00433282"/>
    <w:rsid w:val="00436904"/>
    <w:rsid w:val="00436AC8"/>
    <w:rsid w:val="00440CA0"/>
    <w:rsid w:val="004418EC"/>
    <w:rsid w:val="00441A7E"/>
    <w:rsid w:val="00441E5E"/>
    <w:rsid w:val="00442AE4"/>
    <w:rsid w:val="00444685"/>
    <w:rsid w:val="004450A8"/>
    <w:rsid w:val="00445CA7"/>
    <w:rsid w:val="00447E51"/>
    <w:rsid w:val="004519BD"/>
    <w:rsid w:val="00451FD9"/>
    <w:rsid w:val="00456429"/>
    <w:rsid w:val="00457C7B"/>
    <w:rsid w:val="00462611"/>
    <w:rsid w:val="0046268E"/>
    <w:rsid w:val="00462D5E"/>
    <w:rsid w:val="00463A48"/>
    <w:rsid w:val="004650E2"/>
    <w:rsid w:val="004709B9"/>
    <w:rsid w:val="00471C3C"/>
    <w:rsid w:val="00473FC9"/>
    <w:rsid w:val="0047454C"/>
    <w:rsid w:val="00475735"/>
    <w:rsid w:val="00475ABB"/>
    <w:rsid w:val="0047638F"/>
    <w:rsid w:val="00477950"/>
    <w:rsid w:val="004819D9"/>
    <w:rsid w:val="004821D2"/>
    <w:rsid w:val="00483757"/>
    <w:rsid w:val="00483919"/>
    <w:rsid w:val="00483924"/>
    <w:rsid w:val="004844F5"/>
    <w:rsid w:val="00491ED0"/>
    <w:rsid w:val="00492CF0"/>
    <w:rsid w:val="00493F0E"/>
    <w:rsid w:val="00495EC5"/>
    <w:rsid w:val="00497418"/>
    <w:rsid w:val="00497C1D"/>
    <w:rsid w:val="00497D55"/>
    <w:rsid w:val="004A31C6"/>
    <w:rsid w:val="004A3F5F"/>
    <w:rsid w:val="004A5C4A"/>
    <w:rsid w:val="004A6C45"/>
    <w:rsid w:val="004A7B37"/>
    <w:rsid w:val="004A7EE7"/>
    <w:rsid w:val="004B0858"/>
    <w:rsid w:val="004B10BF"/>
    <w:rsid w:val="004B1D7C"/>
    <w:rsid w:val="004B6120"/>
    <w:rsid w:val="004C1C1A"/>
    <w:rsid w:val="004C3716"/>
    <w:rsid w:val="004C4AD2"/>
    <w:rsid w:val="004C5105"/>
    <w:rsid w:val="004D0215"/>
    <w:rsid w:val="004D1447"/>
    <w:rsid w:val="004D206C"/>
    <w:rsid w:val="004D317D"/>
    <w:rsid w:val="004D3A3A"/>
    <w:rsid w:val="004D4730"/>
    <w:rsid w:val="004D55AB"/>
    <w:rsid w:val="004D7887"/>
    <w:rsid w:val="004E0636"/>
    <w:rsid w:val="004E0ED0"/>
    <w:rsid w:val="004E11BD"/>
    <w:rsid w:val="004E12C6"/>
    <w:rsid w:val="004E1874"/>
    <w:rsid w:val="004E2DCF"/>
    <w:rsid w:val="004E3954"/>
    <w:rsid w:val="004E4165"/>
    <w:rsid w:val="004E7361"/>
    <w:rsid w:val="004E7DDA"/>
    <w:rsid w:val="004F04B1"/>
    <w:rsid w:val="004F1CD5"/>
    <w:rsid w:val="004F274F"/>
    <w:rsid w:val="004F35AF"/>
    <w:rsid w:val="004F457C"/>
    <w:rsid w:val="004F5D82"/>
    <w:rsid w:val="004F5ED9"/>
    <w:rsid w:val="004F6889"/>
    <w:rsid w:val="005008A9"/>
    <w:rsid w:val="0050104C"/>
    <w:rsid w:val="0050118C"/>
    <w:rsid w:val="005016AB"/>
    <w:rsid w:val="00501BF0"/>
    <w:rsid w:val="00502B83"/>
    <w:rsid w:val="00502F59"/>
    <w:rsid w:val="0050377E"/>
    <w:rsid w:val="00503A03"/>
    <w:rsid w:val="00504103"/>
    <w:rsid w:val="00510B06"/>
    <w:rsid w:val="005116BE"/>
    <w:rsid w:val="00511E77"/>
    <w:rsid w:val="00513D7C"/>
    <w:rsid w:val="005159E5"/>
    <w:rsid w:val="005203F6"/>
    <w:rsid w:val="005206C5"/>
    <w:rsid w:val="00523897"/>
    <w:rsid w:val="0052541E"/>
    <w:rsid w:val="00526225"/>
    <w:rsid w:val="00527D66"/>
    <w:rsid w:val="00527F6C"/>
    <w:rsid w:val="00530BC9"/>
    <w:rsid w:val="00530FFF"/>
    <w:rsid w:val="00531010"/>
    <w:rsid w:val="00535E3A"/>
    <w:rsid w:val="00536C8A"/>
    <w:rsid w:val="00541B2F"/>
    <w:rsid w:val="00542E0C"/>
    <w:rsid w:val="005439AE"/>
    <w:rsid w:val="005444B8"/>
    <w:rsid w:val="00545E8C"/>
    <w:rsid w:val="005467D2"/>
    <w:rsid w:val="005472DA"/>
    <w:rsid w:val="00547DB9"/>
    <w:rsid w:val="005504EA"/>
    <w:rsid w:val="00552170"/>
    <w:rsid w:val="0055292F"/>
    <w:rsid w:val="00552BEE"/>
    <w:rsid w:val="00552F57"/>
    <w:rsid w:val="00553D6B"/>
    <w:rsid w:val="00554786"/>
    <w:rsid w:val="00555927"/>
    <w:rsid w:val="005620FE"/>
    <w:rsid w:val="005628DE"/>
    <w:rsid w:val="00564B8C"/>
    <w:rsid w:val="00564D27"/>
    <w:rsid w:val="00564F93"/>
    <w:rsid w:val="00565955"/>
    <w:rsid w:val="00565D02"/>
    <w:rsid w:val="00566DDE"/>
    <w:rsid w:val="00571863"/>
    <w:rsid w:val="0057315B"/>
    <w:rsid w:val="0057581D"/>
    <w:rsid w:val="0057688A"/>
    <w:rsid w:val="00577771"/>
    <w:rsid w:val="0058098F"/>
    <w:rsid w:val="00582421"/>
    <w:rsid w:val="0058770D"/>
    <w:rsid w:val="0059090A"/>
    <w:rsid w:val="005920EA"/>
    <w:rsid w:val="00592400"/>
    <w:rsid w:val="0059429E"/>
    <w:rsid w:val="00595190"/>
    <w:rsid w:val="00597C07"/>
    <w:rsid w:val="005A00B0"/>
    <w:rsid w:val="005A0E17"/>
    <w:rsid w:val="005A1133"/>
    <w:rsid w:val="005A1175"/>
    <w:rsid w:val="005A14CF"/>
    <w:rsid w:val="005A514F"/>
    <w:rsid w:val="005A5BF1"/>
    <w:rsid w:val="005A790F"/>
    <w:rsid w:val="005A7CDA"/>
    <w:rsid w:val="005B04E3"/>
    <w:rsid w:val="005B0B58"/>
    <w:rsid w:val="005B1AB4"/>
    <w:rsid w:val="005B6228"/>
    <w:rsid w:val="005B66B6"/>
    <w:rsid w:val="005B76D5"/>
    <w:rsid w:val="005C0C83"/>
    <w:rsid w:val="005C0D61"/>
    <w:rsid w:val="005C13AF"/>
    <w:rsid w:val="005C1CE5"/>
    <w:rsid w:val="005C3707"/>
    <w:rsid w:val="005C37D5"/>
    <w:rsid w:val="005C3F5D"/>
    <w:rsid w:val="005C46C5"/>
    <w:rsid w:val="005C4F2D"/>
    <w:rsid w:val="005C5A6B"/>
    <w:rsid w:val="005C5F19"/>
    <w:rsid w:val="005D1579"/>
    <w:rsid w:val="005D19D1"/>
    <w:rsid w:val="005D1CFA"/>
    <w:rsid w:val="005D29E0"/>
    <w:rsid w:val="005D3929"/>
    <w:rsid w:val="005D4382"/>
    <w:rsid w:val="005D4E04"/>
    <w:rsid w:val="005D6F1D"/>
    <w:rsid w:val="005D7310"/>
    <w:rsid w:val="005E1702"/>
    <w:rsid w:val="005E1D24"/>
    <w:rsid w:val="005E2D86"/>
    <w:rsid w:val="005E5955"/>
    <w:rsid w:val="005E6AF1"/>
    <w:rsid w:val="005F196E"/>
    <w:rsid w:val="005F364C"/>
    <w:rsid w:val="005F3B3D"/>
    <w:rsid w:val="005F46FB"/>
    <w:rsid w:val="005F4870"/>
    <w:rsid w:val="005F4BBA"/>
    <w:rsid w:val="005F5EAC"/>
    <w:rsid w:val="005F7559"/>
    <w:rsid w:val="00603FCC"/>
    <w:rsid w:val="00605D45"/>
    <w:rsid w:val="006063F2"/>
    <w:rsid w:val="00610675"/>
    <w:rsid w:val="00614339"/>
    <w:rsid w:val="006145F8"/>
    <w:rsid w:val="0061508D"/>
    <w:rsid w:val="00617C00"/>
    <w:rsid w:val="00620834"/>
    <w:rsid w:val="0062083F"/>
    <w:rsid w:val="00620EF7"/>
    <w:rsid w:val="006216A9"/>
    <w:rsid w:val="0062481A"/>
    <w:rsid w:val="0062594A"/>
    <w:rsid w:val="00627217"/>
    <w:rsid w:val="00630183"/>
    <w:rsid w:val="00630A76"/>
    <w:rsid w:val="00630CB1"/>
    <w:rsid w:val="00631897"/>
    <w:rsid w:val="006330A0"/>
    <w:rsid w:val="00635154"/>
    <w:rsid w:val="006362EC"/>
    <w:rsid w:val="0064142A"/>
    <w:rsid w:val="0064259F"/>
    <w:rsid w:val="00645CAC"/>
    <w:rsid w:val="00646BDF"/>
    <w:rsid w:val="00653128"/>
    <w:rsid w:val="006532DE"/>
    <w:rsid w:val="006542F7"/>
    <w:rsid w:val="00657BB2"/>
    <w:rsid w:val="00662E43"/>
    <w:rsid w:val="00665064"/>
    <w:rsid w:val="00665667"/>
    <w:rsid w:val="00665E88"/>
    <w:rsid w:val="006663FE"/>
    <w:rsid w:val="00666F3F"/>
    <w:rsid w:val="006673AE"/>
    <w:rsid w:val="00670EB4"/>
    <w:rsid w:val="00672476"/>
    <w:rsid w:val="0067750F"/>
    <w:rsid w:val="00680CA7"/>
    <w:rsid w:val="0068268A"/>
    <w:rsid w:val="00682AE9"/>
    <w:rsid w:val="00683187"/>
    <w:rsid w:val="006851A3"/>
    <w:rsid w:val="00690AD2"/>
    <w:rsid w:val="006912A7"/>
    <w:rsid w:val="00691334"/>
    <w:rsid w:val="00691A16"/>
    <w:rsid w:val="00693A1D"/>
    <w:rsid w:val="00693BEA"/>
    <w:rsid w:val="006A164A"/>
    <w:rsid w:val="006A16E8"/>
    <w:rsid w:val="006A20EE"/>
    <w:rsid w:val="006A2130"/>
    <w:rsid w:val="006A323D"/>
    <w:rsid w:val="006A4324"/>
    <w:rsid w:val="006A66F0"/>
    <w:rsid w:val="006A78AE"/>
    <w:rsid w:val="006A7B13"/>
    <w:rsid w:val="006A7FFD"/>
    <w:rsid w:val="006B0F18"/>
    <w:rsid w:val="006B37A5"/>
    <w:rsid w:val="006B3F57"/>
    <w:rsid w:val="006B463E"/>
    <w:rsid w:val="006B4EB1"/>
    <w:rsid w:val="006B55DE"/>
    <w:rsid w:val="006B627C"/>
    <w:rsid w:val="006B7221"/>
    <w:rsid w:val="006B747A"/>
    <w:rsid w:val="006B7B36"/>
    <w:rsid w:val="006C27DC"/>
    <w:rsid w:val="006C28C6"/>
    <w:rsid w:val="006C2BDE"/>
    <w:rsid w:val="006C4C84"/>
    <w:rsid w:val="006C5159"/>
    <w:rsid w:val="006C7C5D"/>
    <w:rsid w:val="006C7F05"/>
    <w:rsid w:val="006D141A"/>
    <w:rsid w:val="006D17B3"/>
    <w:rsid w:val="006D22F4"/>
    <w:rsid w:val="006D2E19"/>
    <w:rsid w:val="006D44FC"/>
    <w:rsid w:val="006D53E8"/>
    <w:rsid w:val="006D5B67"/>
    <w:rsid w:val="006E0B16"/>
    <w:rsid w:val="006E462A"/>
    <w:rsid w:val="006E6646"/>
    <w:rsid w:val="006E765D"/>
    <w:rsid w:val="006E7E5F"/>
    <w:rsid w:val="006F1BEA"/>
    <w:rsid w:val="006F3B0C"/>
    <w:rsid w:val="006F3FF3"/>
    <w:rsid w:val="006F53F9"/>
    <w:rsid w:val="006F560A"/>
    <w:rsid w:val="00700C9E"/>
    <w:rsid w:val="0070126E"/>
    <w:rsid w:val="00701565"/>
    <w:rsid w:val="007020A8"/>
    <w:rsid w:val="007024CA"/>
    <w:rsid w:val="0070366A"/>
    <w:rsid w:val="00710880"/>
    <w:rsid w:val="007120DA"/>
    <w:rsid w:val="00712A0D"/>
    <w:rsid w:val="007131E9"/>
    <w:rsid w:val="00713245"/>
    <w:rsid w:val="007140F3"/>
    <w:rsid w:val="00714FBB"/>
    <w:rsid w:val="00715C13"/>
    <w:rsid w:val="00717591"/>
    <w:rsid w:val="00717A92"/>
    <w:rsid w:val="00717CBB"/>
    <w:rsid w:val="00721154"/>
    <w:rsid w:val="00723DDD"/>
    <w:rsid w:val="00727BCC"/>
    <w:rsid w:val="00730611"/>
    <w:rsid w:val="00730A77"/>
    <w:rsid w:val="0073104F"/>
    <w:rsid w:val="00733BAD"/>
    <w:rsid w:val="00737592"/>
    <w:rsid w:val="007402CD"/>
    <w:rsid w:val="00741013"/>
    <w:rsid w:val="00744BA5"/>
    <w:rsid w:val="00746822"/>
    <w:rsid w:val="00752FBD"/>
    <w:rsid w:val="007533D5"/>
    <w:rsid w:val="00753469"/>
    <w:rsid w:val="007551A0"/>
    <w:rsid w:val="00760898"/>
    <w:rsid w:val="00760B9F"/>
    <w:rsid w:val="00761071"/>
    <w:rsid w:val="00762609"/>
    <w:rsid w:val="0076306B"/>
    <w:rsid w:val="00763714"/>
    <w:rsid w:val="00763F7A"/>
    <w:rsid w:val="007742A8"/>
    <w:rsid w:val="0077525B"/>
    <w:rsid w:val="00775665"/>
    <w:rsid w:val="00776282"/>
    <w:rsid w:val="0077631E"/>
    <w:rsid w:val="00777D29"/>
    <w:rsid w:val="00780D7B"/>
    <w:rsid w:val="00781604"/>
    <w:rsid w:val="00782482"/>
    <w:rsid w:val="00783F87"/>
    <w:rsid w:val="00784244"/>
    <w:rsid w:val="00784453"/>
    <w:rsid w:val="0078448E"/>
    <w:rsid w:val="00785992"/>
    <w:rsid w:val="00787A60"/>
    <w:rsid w:val="00792484"/>
    <w:rsid w:val="0079353C"/>
    <w:rsid w:val="007948FE"/>
    <w:rsid w:val="007951CA"/>
    <w:rsid w:val="00795CAE"/>
    <w:rsid w:val="00795CDE"/>
    <w:rsid w:val="007975C8"/>
    <w:rsid w:val="00797D22"/>
    <w:rsid w:val="007A0039"/>
    <w:rsid w:val="007A06DA"/>
    <w:rsid w:val="007A0A68"/>
    <w:rsid w:val="007A2495"/>
    <w:rsid w:val="007A2622"/>
    <w:rsid w:val="007A2AF2"/>
    <w:rsid w:val="007A2E00"/>
    <w:rsid w:val="007A3742"/>
    <w:rsid w:val="007A46E4"/>
    <w:rsid w:val="007A4C02"/>
    <w:rsid w:val="007A4C3C"/>
    <w:rsid w:val="007A523B"/>
    <w:rsid w:val="007A525A"/>
    <w:rsid w:val="007A5CC0"/>
    <w:rsid w:val="007A7F60"/>
    <w:rsid w:val="007B0741"/>
    <w:rsid w:val="007B1C8A"/>
    <w:rsid w:val="007B2A79"/>
    <w:rsid w:val="007B304E"/>
    <w:rsid w:val="007B39ED"/>
    <w:rsid w:val="007B3FF2"/>
    <w:rsid w:val="007B445A"/>
    <w:rsid w:val="007B5239"/>
    <w:rsid w:val="007B6DD5"/>
    <w:rsid w:val="007B7D4A"/>
    <w:rsid w:val="007C20A5"/>
    <w:rsid w:val="007C292A"/>
    <w:rsid w:val="007C514B"/>
    <w:rsid w:val="007C5619"/>
    <w:rsid w:val="007C6AD0"/>
    <w:rsid w:val="007C760D"/>
    <w:rsid w:val="007C7D7A"/>
    <w:rsid w:val="007D1DE5"/>
    <w:rsid w:val="007D3B19"/>
    <w:rsid w:val="007D6D4D"/>
    <w:rsid w:val="007E15DA"/>
    <w:rsid w:val="007E24CE"/>
    <w:rsid w:val="007E26BA"/>
    <w:rsid w:val="007E3467"/>
    <w:rsid w:val="007E51A7"/>
    <w:rsid w:val="007E6702"/>
    <w:rsid w:val="007E670D"/>
    <w:rsid w:val="007E6AFE"/>
    <w:rsid w:val="007E7C43"/>
    <w:rsid w:val="007F117C"/>
    <w:rsid w:val="007F243D"/>
    <w:rsid w:val="007F261D"/>
    <w:rsid w:val="007F2CC4"/>
    <w:rsid w:val="007F5279"/>
    <w:rsid w:val="007F5635"/>
    <w:rsid w:val="007F7E4A"/>
    <w:rsid w:val="00802C17"/>
    <w:rsid w:val="0080488E"/>
    <w:rsid w:val="00805937"/>
    <w:rsid w:val="00805FA2"/>
    <w:rsid w:val="00806CF0"/>
    <w:rsid w:val="00810F65"/>
    <w:rsid w:val="008112A4"/>
    <w:rsid w:val="00812366"/>
    <w:rsid w:val="008149EE"/>
    <w:rsid w:val="0081512F"/>
    <w:rsid w:val="00815C80"/>
    <w:rsid w:val="00815CC0"/>
    <w:rsid w:val="00815FEB"/>
    <w:rsid w:val="00817ADF"/>
    <w:rsid w:val="00817D7D"/>
    <w:rsid w:val="00821503"/>
    <w:rsid w:val="008250C0"/>
    <w:rsid w:val="00826B4E"/>
    <w:rsid w:val="00826BAF"/>
    <w:rsid w:val="00832E88"/>
    <w:rsid w:val="008345DE"/>
    <w:rsid w:val="00834C87"/>
    <w:rsid w:val="00836540"/>
    <w:rsid w:val="0083672E"/>
    <w:rsid w:val="00836C91"/>
    <w:rsid w:val="00837857"/>
    <w:rsid w:val="00840DBE"/>
    <w:rsid w:val="00842E69"/>
    <w:rsid w:val="00847FD4"/>
    <w:rsid w:val="008507CE"/>
    <w:rsid w:val="00850CA3"/>
    <w:rsid w:val="008519E6"/>
    <w:rsid w:val="00852130"/>
    <w:rsid w:val="00852D06"/>
    <w:rsid w:val="00853F47"/>
    <w:rsid w:val="00855CEF"/>
    <w:rsid w:val="0085688B"/>
    <w:rsid w:val="00856F76"/>
    <w:rsid w:val="008579BC"/>
    <w:rsid w:val="00861CE3"/>
    <w:rsid w:val="008627BB"/>
    <w:rsid w:val="00862BA1"/>
    <w:rsid w:val="00863701"/>
    <w:rsid w:val="008649E7"/>
    <w:rsid w:val="008650BE"/>
    <w:rsid w:val="00865C16"/>
    <w:rsid w:val="0086730D"/>
    <w:rsid w:val="00867328"/>
    <w:rsid w:val="0087025D"/>
    <w:rsid w:val="0087042A"/>
    <w:rsid w:val="00871230"/>
    <w:rsid w:val="00871BBC"/>
    <w:rsid w:val="008723CD"/>
    <w:rsid w:val="0087352B"/>
    <w:rsid w:val="008738D6"/>
    <w:rsid w:val="00875487"/>
    <w:rsid w:val="00875FD2"/>
    <w:rsid w:val="00877CA2"/>
    <w:rsid w:val="00880F4A"/>
    <w:rsid w:val="0088106B"/>
    <w:rsid w:val="0088202B"/>
    <w:rsid w:val="00882A9A"/>
    <w:rsid w:val="00882D32"/>
    <w:rsid w:val="00882F36"/>
    <w:rsid w:val="00884072"/>
    <w:rsid w:val="00884216"/>
    <w:rsid w:val="00884280"/>
    <w:rsid w:val="00884807"/>
    <w:rsid w:val="008867F3"/>
    <w:rsid w:val="00887528"/>
    <w:rsid w:val="0088781B"/>
    <w:rsid w:val="00892BFE"/>
    <w:rsid w:val="00893E6A"/>
    <w:rsid w:val="00894C41"/>
    <w:rsid w:val="00894EB2"/>
    <w:rsid w:val="00896A2E"/>
    <w:rsid w:val="00897C7A"/>
    <w:rsid w:val="00897DC3"/>
    <w:rsid w:val="008A0E2A"/>
    <w:rsid w:val="008A1098"/>
    <w:rsid w:val="008A2E4F"/>
    <w:rsid w:val="008A5968"/>
    <w:rsid w:val="008A7B90"/>
    <w:rsid w:val="008B0883"/>
    <w:rsid w:val="008B1C33"/>
    <w:rsid w:val="008B5485"/>
    <w:rsid w:val="008B78A8"/>
    <w:rsid w:val="008C2BDE"/>
    <w:rsid w:val="008C2DE8"/>
    <w:rsid w:val="008C482E"/>
    <w:rsid w:val="008C620C"/>
    <w:rsid w:val="008C69E7"/>
    <w:rsid w:val="008C6C20"/>
    <w:rsid w:val="008C7D8A"/>
    <w:rsid w:val="008D015B"/>
    <w:rsid w:val="008D20E0"/>
    <w:rsid w:val="008D21EC"/>
    <w:rsid w:val="008D5E17"/>
    <w:rsid w:val="008D60B0"/>
    <w:rsid w:val="008D796A"/>
    <w:rsid w:val="008E12D4"/>
    <w:rsid w:val="008E4F17"/>
    <w:rsid w:val="008E586E"/>
    <w:rsid w:val="008E6370"/>
    <w:rsid w:val="008F0EA7"/>
    <w:rsid w:val="008F1643"/>
    <w:rsid w:val="008F2E57"/>
    <w:rsid w:val="008F5669"/>
    <w:rsid w:val="008F5C4E"/>
    <w:rsid w:val="008F5DE3"/>
    <w:rsid w:val="008F7ED9"/>
    <w:rsid w:val="00900FE2"/>
    <w:rsid w:val="00904F28"/>
    <w:rsid w:val="009055EA"/>
    <w:rsid w:val="00906CB2"/>
    <w:rsid w:val="00907675"/>
    <w:rsid w:val="0091285E"/>
    <w:rsid w:val="00914DE5"/>
    <w:rsid w:val="009154B3"/>
    <w:rsid w:val="009157EF"/>
    <w:rsid w:val="00916218"/>
    <w:rsid w:val="009174CF"/>
    <w:rsid w:val="009205EB"/>
    <w:rsid w:val="009207B8"/>
    <w:rsid w:val="0092082D"/>
    <w:rsid w:val="0092092C"/>
    <w:rsid w:val="00921376"/>
    <w:rsid w:val="00921DDD"/>
    <w:rsid w:val="00923785"/>
    <w:rsid w:val="00924027"/>
    <w:rsid w:val="009246F7"/>
    <w:rsid w:val="00924E9D"/>
    <w:rsid w:val="009258DB"/>
    <w:rsid w:val="00926490"/>
    <w:rsid w:val="009265FD"/>
    <w:rsid w:val="00926E76"/>
    <w:rsid w:val="00930037"/>
    <w:rsid w:val="00931981"/>
    <w:rsid w:val="00931FB7"/>
    <w:rsid w:val="009323CE"/>
    <w:rsid w:val="00932572"/>
    <w:rsid w:val="00934322"/>
    <w:rsid w:val="00934E32"/>
    <w:rsid w:val="0093551C"/>
    <w:rsid w:val="0093748F"/>
    <w:rsid w:val="009406C1"/>
    <w:rsid w:val="009411C3"/>
    <w:rsid w:val="009438ED"/>
    <w:rsid w:val="00946B0D"/>
    <w:rsid w:val="0095134B"/>
    <w:rsid w:val="009520BC"/>
    <w:rsid w:val="009522D5"/>
    <w:rsid w:val="00952898"/>
    <w:rsid w:val="009537B6"/>
    <w:rsid w:val="00953B44"/>
    <w:rsid w:val="009567C6"/>
    <w:rsid w:val="00957B26"/>
    <w:rsid w:val="0096020C"/>
    <w:rsid w:val="00960CB9"/>
    <w:rsid w:val="009625A6"/>
    <w:rsid w:val="00963684"/>
    <w:rsid w:val="009645E0"/>
    <w:rsid w:val="00966FB2"/>
    <w:rsid w:val="0097137D"/>
    <w:rsid w:val="00971C43"/>
    <w:rsid w:val="00976998"/>
    <w:rsid w:val="00976C66"/>
    <w:rsid w:val="00980E75"/>
    <w:rsid w:val="0098230A"/>
    <w:rsid w:val="00984197"/>
    <w:rsid w:val="00984E41"/>
    <w:rsid w:val="00984F60"/>
    <w:rsid w:val="00985E1C"/>
    <w:rsid w:val="009869FC"/>
    <w:rsid w:val="0098792A"/>
    <w:rsid w:val="00994219"/>
    <w:rsid w:val="00996EC9"/>
    <w:rsid w:val="00996F6F"/>
    <w:rsid w:val="009A014E"/>
    <w:rsid w:val="009A0D85"/>
    <w:rsid w:val="009A0F60"/>
    <w:rsid w:val="009A17BA"/>
    <w:rsid w:val="009A1D0B"/>
    <w:rsid w:val="009A3401"/>
    <w:rsid w:val="009B35A3"/>
    <w:rsid w:val="009B3688"/>
    <w:rsid w:val="009B3B15"/>
    <w:rsid w:val="009B3EFC"/>
    <w:rsid w:val="009B5286"/>
    <w:rsid w:val="009B6B28"/>
    <w:rsid w:val="009B70A2"/>
    <w:rsid w:val="009B7664"/>
    <w:rsid w:val="009B767E"/>
    <w:rsid w:val="009C0146"/>
    <w:rsid w:val="009C0E45"/>
    <w:rsid w:val="009C1918"/>
    <w:rsid w:val="009C1DB2"/>
    <w:rsid w:val="009C1E96"/>
    <w:rsid w:val="009C3ECC"/>
    <w:rsid w:val="009C4798"/>
    <w:rsid w:val="009C55ED"/>
    <w:rsid w:val="009D19AB"/>
    <w:rsid w:val="009D2C8A"/>
    <w:rsid w:val="009D3CEE"/>
    <w:rsid w:val="009D4BA5"/>
    <w:rsid w:val="009D576E"/>
    <w:rsid w:val="009D6B1E"/>
    <w:rsid w:val="009E167D"/>
    <w:rsid w:val="009E479B"/>
    <w:rsid w:val="009E4C05"/>
    <w:rsid w:val="009E4F45"/>
    <w:rsid w:val="009E516C"/>
    <w:rsid w:val="009E56D3"/>
    <w:rsid w:val="009E582C"/>
    <w:rsid w:val="009E7DCB"/>
    <w:rsid w:val="009F0009"/>
    <w:rsid w:val="009F0F2A"/>
    <w:rsid w:val="009F22CF"/>
    <w:rsid w:val="009F290F"/>
    <w:rsid w:val="009F380D"/>
    <w:rsid w:val="009F585E"/>
    <w:rsid w:val="009F5B23"/>
    <w:rsid w:val="009F695C"/>
    <w:rsid w:val="00A03EA2"/>
    <w:rsid w:val="00A04572"/>
    <w:rsid w:val="00A06C34"/>
    <w:rsid w:val="00A07630"/>
    <w:rsid w:val="00A07C35"/>
    <w:rsid w:val="00A110BA"/>
    <w:rsid w:val="00A12FD0"/>
    <w:rsid w:val="00A15F70"/>
    <w:rsid w:val="00A2719A"/>
    <w:rsid w:val="00A304D8"/>
    <w:rsid w:val="00A334EB"/>
    <w:rsid w:val="00A3400A"/>
    <w:rsid w:val="00A359FA"/>
    <w:rsid w:val="00A36D06"/>
    <w:rsid w:val="00A40415"/>
    <w:rsid w:val="00A415AE"/>
    <w:rsid w:val="00A41B06"/>
    <w:rsid w:val="00A4254D"/>
    <w:rsid w:val="00A4358A"/>
    <w:rsid w:val="00A4510C"/>
    <w:rsid w:val="00A504B3"/>
    <w:rsid w:val="00A50917"/>
    <w:rsid w:val="00A50FB6"/>
    <w:rsid w:val="00A51089"/>
    <w:rsid w:val="00A524FD"/>
    <w:rsid w:val="00A52CB9"/>
    <w:rsid w:val="00A5363A"/>
    <w:rsid w:val="00A550F7"/>
    <w:rsid w:val="00A552A6"/>
    <w:rsid w:val="00A56E32"/>
    <w:rsid w:val="00A602A8"/>
    <w:rsid w:val="00A6089D"/>
    <w:rsid w:val="00A60D0B"/>
    <w:rsid w:val="00A61965"/>
    <w:rsid w:val="00A6268D"/>
    <w:rsid w:val="00A63041"/>
    <w:rsid w:val="00A67595"/>
    <w:rsid w:val="00A70E3F"/>
    <w:rsid w:val="00A75206"/>
    <w:rsid w:val="00A76FBC"/>
    <w:rsid w:val="00A80A39"/>
    <w:rsid w:val="00A80E92"/>
    <w:rsid w:val="00A819E7"/>
    <w:rsid w:val="00A81E91"/>
    <w:rsid w:val="00A8223E"/>
    <w:rsid w:val="00A8441B"/>
    <w:rsid w:val="00A873FD"/>
    <w:rsid w:val="00A87557"/>
    <w:rsid w:val="00A908D9"/>
    <w:rsid w:val="00A92054"/>
    <w:rsid w:val="00A943CC"/>
    <w:rsid w:val="00A94B4A"/>
    <w:rsid w:val="00A959A1"/>
    <w:rsid w:val="00A974F8"/>
    <w:rsid w:val="00A97B13"/>
    <w:rsid w:val="00AA244C"/>
    <w:rsid w:val="00AA3E25"/>
    <w:rsid w:val="00AA4B0D"/>
    <w:rsid w:val="00AA57C6"/>
    <w:rsid w:val="00AA5EE8"/>
    <w:rsid w:val="00AA6328"/>
    <w:rsid w:val="00AA79C0"/>
    <w:rsid w:val="00AA7A34"/>
    <w:rsid w:val="00AB012A"/>
    <w:rsid w:val="00AB1454"/>
    <w:rsid w:val="00AB163C"/>
    <w:rsid w:val="00AB1946"/>
    <w:rsid w:val="00AB4E3A"/>
    <w:rsid w:val="00AB571B"/>
    <w:rsid w:val="00AB58DE"/>
    <w:rsid w:val="00AB5CBA"/>
    <w:rsid w:val="00AB644A"/>
    <w:rsid w:val="00AB6CE7"/>
    <w:rsid w:val="00AB7CF5"/>
    <w:rsid w:val="00AC0F94"/>
    <w:rsid w:val="00AC23C8"/>
    <w:rsid w:val="00AC2AFC"/>
    <w:rsid w:val="00AC2C66"/>
    <w:rsid w:val="00AC2CD1"/>
    <w:rsid w:val="00AC5B63"/>
    <w:rsid w:val="00AC63D1"/>
    <w:rsid w:val="00AC63D4"/>
    <w:rsid w:val="00AC716B"/>
    <w:rsid w:val="00AC7743"/>
    <w:rsid w:val="00AC78D4"/>
    <w:rsid w:val="00AD0481"/>
    <w:rsid w:val="00AD0919"/>
    <w:rsid w:val="00AD182B"/>
    <w:rsid w:val="00AD22FE"/>
    <w:rsid w:val="00AD3107"/>
    <w:rsid w:val="00AD3275"/>
    <w:rsid w:val="00AD5880"/>
    <w:rsid w:val="00AD6CFA"/>
    <w:rsid w:val="00AE2922"/>
    <w:rsid w:val="00AE5EFC"/>
    <w:rsid w:val="00AE6A19"/>
    <w:rsid w:val="00AF0C0D"/>
    <w:rsid w:val="00AF16A4"/>
    <w:rsid w:val="00AF1BA0"/>
    <w:rsid w:val="00B01303"/>
    <w:rsid w:val="00B02833"/>
    <w:rsid w:val="00B02ECE"/>
    <w:rsid w:val="00B039CB"/>
    <w:rsid w:val="00B04AC6"/>
    <w:rsid w:val="00B056C9"/>
    <w:rsid w:val="00B058B7"/>
    <w:rsid w:val="00B060A9"/>
    <w:rsid w:val="00B0678B"/>
    <w:rsid w:val="00B06847"/>
    <w:rsid w:val="00B077A8"/>
    <w:rsid w:val="00B11741"/>
    <w:rsid w:val="00B11A4D"/>
    <w:rsid w:val="00B13F38"/>
    <w:rsid w:val="00B15927"/>
    <w:rsid w:val="00B15ADD"/>
    <w:rsid w:val="00B16497"/>
    <w:rsid w:val="00B218B6"/>
    <w:rsid w:val="00B247B4"/>
    <w:rsid w:val="00B26DF1"/>
    <w:rsid w:val="00B27FBC"/>
    <w:rsid w:val="00B30A8E"/>
    <w:rsid w:val="00B31599"/>
    <w:rsid w:val="00B337B7"/>
    <w:rsid w:val="00B34151"/>
    <w:rsid w:val="00B3421D"/>
    <w:rsid w:val="00B34E84"/>
    <w:rsid w:val="00B35146"/>
    <w:rsid w:val="00B358A2"/>
    <w:rsid w:val="00B40A29"/>
    <w:rsid w:val="00B40B6F"/>
    <w:rsid w:val="00B41837"/>
    <w:rsid w:val="00B42A7C"/>
    <w:rsid w:val="00B45665"/>
    <w:rsid w:val="00B45B25"/>
    <w:rsid w:val="00B47C60"/>
    <w:rsid w:val="00B50247"/>
    <w:rsid w:val="00B50C30"/>
    <w:rsid w:val="00B5125B"/>
    <w:rsid w:val="00B5129E"/>
    <w:rsid w:val="00B527AA"/>
    <w:rsid w:val="00B54F5B"/>
    <w:rsid w:val="00B55AFB"/>
    <w:rsid w:val="00B56DBE"/>
    <w:rsid w:val="00B572F2"/>
    <w:rsid w:val="00B57A04"/>
    <w:rsid w:val="00B57CC3"/>
    <w:rsid w:val="00B60BB9"/>
    <w:rsid w:val="00B60D49"/>
    <w:rsid w:val="00B61A6C"/>
    <w:rsid w:val="00B6235F"/>
    <w:rsid w:val="00B63C05"/>
    <w:rsid w:val="00B64236"/>
    <w:rsid w:val="00B6750C"/>
    <w:rsid w:val="00B70D0C"/>
    <w:rsid w:val="00B72962"/>
    <w:rsid w:val="00B72AAE"/>
    <w:rsid w:val="00B73C0E"/>
    <w:rsid w:val="00B769C1"/>
    <w:rsid w:val="00B807F9"/>
    <w:rsid w:val="00B83D91"/>
    <w:rsid w:val="00B84F3A"/>
    <w:rsid w:val="00B8673F"/>
    <w:rsid w:val="00B86B37"/>
    <w:rsid w:val="00B93895"/>
    <w:rsid w:val="00B94AE1"/>
    <w:rsid w:val="00B95C1F"/>
    <w:rsid w:val="00B95DDE"/>
    <w:rsid w:val="00B97E26"/>
    <w:rsid w:val="00BA0181"/>
    <w:rsid w:val="00BA01CD"/>
    <w:rsid w:val="00BA1ED3"/>
    <w:rsid w:val="00BA25DC"/>
    <w:rsid w:val="00BA25F2"/>
    <w:rsid w:val="00BA2DC3"/>
    <w:rsid w:val="00BA428E"/>
    <w:rsid w:val="00BA4DAD"/>
    <w:rsid w:val="00BB09C8"/>
    <w:rsid w:val="00BB24EE"/>
    <w:rsid w:val="00BB3560"/>
    <w:rsid w:val="00BB3944"/>
    <w:rsid w:val="00BB3BAA"/>
    <w:rsid w:val="00BB4325"/>
    <w:rsid w:val="00BB4B88"/>
    <w:rsid w:val="00BB5284"/>
    <w:rsid w:val="00BB52A4"/>
    <w:rsid w:val="00BB55B2"/>
    <w:rsid w:val="00BB61E9"/>
    <w:rsid w:val="00BC007A"/>
    <w:rsid w:val="00BC26A1"/>
    <w:rsid w:val="00BC2CD7"/>
    <w:rsid w:val="00BC2CE4"/>
    <w:rsid w:val="00BC3931"/>
    <w:rsid w:val="00BC3D06"/>
    <w:rsid w:val="00BC474C"/>
    <w:rsid w:val="00BC4ED7"/>
    <w:rsid w:val="00BC6F0E"/>
    <w:rsid w:val="00BC718C"/>
    <w:rsid w:val="00BC74B7"/>
    <w:rsid w:val="00BD0EEC"/>
    <w:rsid w:val="00BD1E10"/>
    <w:rsid w:val="00BD20A9"/>
    <w:rsid w:val="00BD293C"/>
    <w:rsid w:val="00BD409E"/>
    <w:rsid w:val="00BD4243"/>
    <w:rsid w:val="00BD4EA2"/>
    <w:rsid w:val="00BD521A"/>
    <w:rsid w:val="00BD5560"/>
    <w:rsid w:val="00BD5ED6"/>
    <w:rsid w:val="00BD63A5"/>
    <w:rsid w:val="00BD754E"/>
    <w:rsid w:val="00BD7C8D"/>
    <w:rsid w:val="00BE05F6"/>
    <w:rsid w:val="00BE08EF"/>
    <w:rsid w:val="00BE2D6A"/>
    <w:rsid w:val="00BE36AB"/>
    <w:rsid w:val="00BE427A"/>
    <w:rsid w:val="00BE6901"/>
    <w:rsid w:val="00BE75DB"/>
    <w:rsid w:val="00BF230E"/>
    <w:rsid w:val="00BF5384"/>
    <w:rsid w:val="00BF6DC0"/>
    <w:rsid w:val="00C00B10"/>
    <w:rsid w:val="00C00CC1"/>
    <w:rsid w:val="00C02194"/>
    <w:rsid w:val="00C03A9A"/>
    <w:rsid w:val="00C03E0D"/>
    <w:rsid w:val="00C06E90"/>
    <w:rsid w:val="00C10A45"/>
    <w:rsid w:val="00C11F11"/>
    <w:rsid w:val="00C122E4"/>
    <w:rsid w:val="00C16228"/>
    <w:rsid w:val="00C16A5F"/>
    <w:rsid w:val="00C17612"/>
    <w:rsid w:val="00C17DF5"/>
    <w:rsid w:val="00C17F8A"/>
    <w:rsid w:val="00C21918"/>
    <w:rsid w:val="00C21C81"/>
    <w:rsid w:val="00C27A2D"/>
    <w:rsid w:val="00C27A51"/>
    <w:rsid w:val="00C31F5D"/>
    <w:rsid w:val="00C3258E"/>
    <w:rsid w:val="00C33BCB"/>
    <w:rsid w:val="00C36CD8"/>
    <w:rsid w:val="00C41DC0"/>
    <w:rsid w:val="00C44636"/>
    <w:rsid w:val="00C46BFC"/>
    <w:rsid w:val="00C50188"/>
    <w:rsid w:val="00C52E47"/>
    <w:rsid w:val="00C5332C"/>
    <w:rsid w:val="00C54C76"/>
    <w:rsid w:val="00C55BD2"/>
    <w:rsid w:val="00C56715"/>
    <w:rsid w:val="00C57328"/>
    <w:rsid w:val="00C57F80"/>
    <w:rsid w:val="00C6071E"/>
    <w:rsid w:val="00C6101F"/>
    <w:rsid w:val="00C6123B"/>
    <w:rsid w:val="00C61DC0"/>
    <w:rsid w:val="00C6329F"/>
    <w:rsid w:val="00C65894"/>
    <w:rsid w:val="00C6627E"/>
    <w:rsid w:val="00C668A8"/>
    <w:rsid w:val="00C67EAB"/>
    <w:rsid w:val="00C714D5"/>
    <w:rsid w:val="00C71D22"/>
    <w:rsid w:val="00C73149"/>
    <w:rsid w:val="00C737DB"/>
    <w:rsid w:val="00C74C6F"/>
    <w:rsid w:val="00C751CC"/>
    <w:rsid w:val="00C75CC1"/>
    <w:rsid w:val="00C8078C"/>
    <w:rsid w:val="00C817B2"/>
    <w:rsid w:val="00C81D67"/>
    <w:rsid w:val="00C821C5"/>
    <w:rsid w:val="00C86816"/>
    <w:rsid w:val="00C8706B"/>
    <w:rsid w:val="00C92B46"/>
    <w:rsid w:val="00C9319D"/>
    <w:rsid w:val="00C93A99"/>
    <w:rsid w:val="00C951A6"/>
    <w:rsid w:val="00C96F25"/>
    <w:rsid w:val="00CA177D"/>
    <w:rsid w:val="00CA3F40"/>
    <w:rsid w:val="00CA4EAB"/>
    <w:rsid w:val="00CA5C48"/>
    <w:rsid w:val="00CA7095"/>
    <w:rsid w:val="00CA72CF"/>
    <w:rsid w:val="00CB12E0"/>
    <w:rsid w:val="00CB2CD4"/>
    <w:rsid w:val="00CB43BE"/>
    <w:rsid w:val="00CB6638"/>
    <w:rsid w:val="00CC02BD"/>
    <w:rsid w:val="00CC066B"/>
    <w:rsid w:val="00CC1143"/>
    <w:rsid w:val="00CC1F77"/>
    <w:rsid w:val="00CC3B7C"/>
    <w:rsid w:val="00CC428B"/>
    <w:rsid w:val="00CC48B7"/>
    <w:rsid w:val="00CC61D8"/>
    <w:rsid w:val="00CC6906"/>
    <w:rsid w:val="00CD0343"/>
    <w:rsid w:val="00CD4CB4"/>
    <w:rsid w:val="00CD56E1"/>
    <w:rsid w:val="00CD6516"/>
    <w:rsid w:val="00CD7937"/>
    <w:rsid w:val="00CE245E"/>
    <w:rsid w:val="00CE2703"/>
    <w:rsid w:val="00CE28CE"/>
    <w:rsid w:val="00CE30E7"/>
    <w:rsid w:val="00CE4EA7"/>
    <w:rsid w:val="00CE657B"/>
    <w:rsid w:val="00CE7621"/>
    <w:rsid w:val="00CF065C"/>
    <w:rsid w:val="00CF0E5A"/>
    <w:rsid w:val="00CF15C4"/>
    <w:rsid w:val="00CF3C27"/>
    <w:rsid w:val="00CF3ED4"/>
    <w:rsid w:val="00CF43CE"/>
    <w:rsid w:val="00CF4886"/>
    <w:rsid w:val="00CF6269"/>
    <w:rsid w:val="00CF6321"/>
    <w:rsid w:val="00CF694A"/>
    <w:rsid w:val="00CF7149"/>
    <w:rsid w:val="00D000B8"/>
    <w:rsid w:val="00D010BA"/>
    <w:rsid w:val="00D01D22"/>
    <w:rsid w:val="00D020CF"/>
    <w:rsid w:val="00D024BB"/>
    <w:rsid w:val="00D0331E"/>
    <w:rsid w:val="00D03999"/>
    <w:rsid w:val="00D03EBC"/>
    <w:rsid w:val="00D067E9"/>
    <w:rsid w:val="00D11CE6"/>
    <w:rsid w:val="00D1250F"/>
    <w:rsid w:val="00D151E6"/>
    <w:rsid w:val="00D201E6"/>
    <w:rsid w:val="00D21061"/>
    <w:rsid w:val="00D31040"/>
    <w:rsid w:val="00D31EE3"/>
    <w:rsid w:val="00D32194"/>
    <w:rsid w:val="00D3323C"/>
    <w:rsid w:val="00D3339A"/>
    <w:rsid w:val="00D341C2"/>
    <w:rsid w:val="00D36691"/>
    <w:rsid w:val="00D37449"/>
    <w:rsid w:val="00D37BEC"/>
    <w:rsid w:val="00D415D5"/>
    <w:rsid w:val="00D440D3"/>
    <w:rsid w:val="00D44C03"/>
    <w:rsid w:val="00D463E6"/>
    <w:rsid w:val="00D47046"/>
    <w:rsid w:val="00D504E6"/>
    <w:rsid w:val="00D53A3C"/>
    <w:rsid w:val="00D5423E"/>
    <w:rsid w:val="00D542D1"/>
    <w:rsid w:val="00D5738C"/>
    <w:rsid w:val="00D604DA"/>
    <w:rsid w:val="00D60F57"/>
    <w:rsid w:val="00D61DE7"/>
    <w:rsid w:val="00D63636"/>
    <w:rsid w:val="00D63BBA"/>
    <w:rsid w:val="00D63E6E"/>
    <w:rsid w:val="00D65C7C"/>
    <w:rsid w:val="00D66824"/>
    <w:rsid w:val="00D66842"/>
    <w:rsid w:val="00D66B56"/>
    <w:rsid w:val="00D67726"/>
    <w:rsid w:val="00D7069D"/>
    <w:rsid w:val="00D71991"/>
    <w:rsid w:val="00D73261"/>
    <w:rsid w:val="00D76FCE"/>
    <w:rsid w:val="00D776FE"/>
    <w:rsid w:val="00D8151A"/>
    <w:rsid w:val="00D82974"/>
    <w:rsid w:val="00D87516"/>
    <w:rsid w:val="00D920AE"/>
    <w:rsid w:val="00D92B73"/>
    <w:rsid w:val="00D93770"/>
    <w:rsid w:val="00D93A93"/>
    <w:rsid w:val="00D94CD8"/>
    <w:rsid w:val="00D969EB"/>
    <w:rsid w:val="00D97902"/>
    <w:rsid w:val="00DA0675"/>
    <w:rsid w:val="00DA11DD"/>
    <w:rsid w:val="00DA37CA"/>
    <w:rsid w:val="00DA47C3"/>
    <w:rsid w:val="00DA6548"/>
    <w:rsid w:val="00DB1DE5"/>
    <w:rsid w:val="00DB3193"/>
    <w:rsid w:val="00DB3316"/>
    <w:rsid w:val="00DB54D4"/>
    <w:rsid w:val="00DB595B"/>
    <w:rsid w:val="00DC5B64"/>
    <w:rsid w:val="00DC7AB6"/>
    <w:rsid w:val="00DC7CDA"/>
    <w:rsid w:val="00DC7CDD"/>
    <w:rsid w:val="00DD164D"/>
    <w:rsid w:val="00DD2585"/>
    <w:rsid w:val="00DD423F"/>
    <w:rsid w:val="00DD6448"/>
    <w:rsid w:val="00DD6FEC"/>
    <w:rsid w:val="00DE0127"/>
    <w:rsid w:val="00DE1831"/>
    <w:rsid w:val="00DE1C87"/>
    <w:rsid w:val="00DE2831"/>
    <w:rsid w:val="00DE309E"/>
    <w:rsid w:val="00DE3B90"/>
    <w:rsid w:val="00DE58E3"/>
    <w:rsid w:val="00DE6D56"/>
    <w:rsid w:val="00DE72E2"/>
    <w:rsid w:val="00DE74AF"/>
    <w:rsid w:val="00DE7504"/>
    <w:rsid w:val="00DF5838"/>
    <w:rsid w:val="00DF5C45"/>
    <w:rsid w:val="00DF6165"/>
    <w:rsid w:val="00DF6FA4"/>
    <w:rsid w:val="00E033B6"/>
    <w:rsid w:val="00E0424B"/>
    <w:rsid w:val="00E047FC"/>
    <w:rsid w:val="00E04F84"/>
    <w:rsid w:val="00E0616C"/>
    <w:rsid w:val="00E068BB"/>
    <w:rsid w:val="00E07830"/>
    <w:rsid w:val="00E07D1D"/>
    <w:rsid w:val="00E10894"/>
    <w:rsid w:val="00E117E5"/>
    <w:rsid w:val="00E12A61"/>
    <w:rsid w:val="00E137FD"/>
    <w:rsid w:val="00E14914"/>
    <w:rsid w:val="00E14CA5"/>
    <w:rsid w:val="00E14F8F"/>
    <w:rsid w:val="00E15663"/>
    <w:rsid w:val="00E16FEF"/>
    <w:rsid w:val="00E22240"/>
    <w:rsid w:val="00E2321A"/>
    <w:rsid w:val="00E23770"/>
    <w:rsid w:val="00E2698C"/>
    <w:rsid w:val="00E26F4F"/>
    <w:rsid w:val="00E272AE"/>
    <w:rsid w:val="00E27D2C"/>
    <w:rsid w:val="00E326B6"/>
    <w:rsid w:val="00E33153"/>
    <w:rsid w:val="00E335B5"/>
    <w:rsid w:val="00E33616"/>
    <w:rsid w:val="00E349DB"/>
    <w:rsid w:val="00E34FF0"/>
    <w:rsid w:val="00E37831"/>
    <w:rsid w:val="00E408FD"/>
    <w:rsid w:val="00E41B53"/>
    <w:rsid w:val="00E43F9C"/>
    <w:rsid w:val="00E4458A"/>
    <w:rsid w:val="00E45153"/>
    <w:rsid w:val="00E47221"/>
    <w:rsid w:val="00E47997"/>
    <w:rsid w:val="00E51D9B"/>
    <w:rsid w:val="00E550A9"/>
    <w:rsid w:val="00E55194"/>
    <w:rsid w:val="00E55D65"/>
    <w:rsid w:val="00E61C45"/>
    <w:rsid w:val="00E6314C"/>
    <w:rsid w:val="00E63821"/>
    <w:rsid w:val="00E644D7"/>
    <w:rsid w:val="00E65B00"/>
    <w:rsid w:val="00E65D75"/>
    <w:rsid w:val="00E66792"/>
    <w:rsid w:val="00E700DB"/>
    <w:rsid w:val="00E712B3"/>
    <w:rsid w:val="00E717DC"/>
    <w:rsid w:val="00E72771"/>
    <w:rsid w:val="00E7523B"/>
    <w:rsid w:val="00E8143D"/>
    <w:rsid w:val="00E81451"/>
    <w:rsid w:val="00E81AFF"/>
    <w:rsid w:val="00E836C7"/>
    <w:rsid w:val="00E838FD"/>
    <w:rsid w:val="00E90590"/>
    <w:rsid w:val="00E906BC"/>
    <w:rsid w:val="00E91CA6"/>
    <w:rsid w:val="00E91EF3"/>
    <w:rsid w:val="00E94599"/>
    <w:rsid w:val="00E94854"/>
    <w:rsid w:val="00E94886"/>
    <w:rsid w:val="00E97A51"/>
    <w:rsid w:val="00EA1392"/>
    <w:rsid w:val="00EA1D32"/>
    <w:rsid w:val="00EA38AC"/>
    <w:rsid w:val="00EA45D0"/>
    <w:rsid w:val="00EA4D71"/>
    <w:rsid w:val="00EA59B1"/>
    <w:rsid w:val="00EA7332"/>
    <w:rsid w:val="00EA7849"/>
    <w:rsid w:val="00EB449A"/>
    <w:rsid w:val="00EB5205"/>
    <w:rsid w:val="00EB5724"/>
    <w:rsid w:val="00EB5A42"/>
    <w:rsid w:val="00EB5E8F"/>
    <w:rsid w:val="00EB782D"/>
    <w:rsid w:val="00EC123C"/>
    <w:rsid w:val="00EC20E3"/>
    <w:rsid w:val="00EC3285"/>
    <w:rsid w:val="00EC7233"/>
    <w:rsid w:val="00ED0821"/>
    <w:rsid w:val="00ED244D"/>
    <w:rsid w:val="00ED2946"/>
    <w:rsid w:val="00ED2E07"/>
    <w:rsid w:val="00ED36FF"/>
    <w:rsid w:val="00ED46A9"/>
    <w:rsid w:val="00ED4DB1"/>
    <w:rsid w:val="00ED5499"/>
    <w:rsid w:val="00ED5C05"/>
    <w:rsid w:val="00ED7ACC"/>
    <w:rsid w:val="00EE00B7"/>
    <w:rsid w:val="00EE1AE1"/>
    <w:rsid w:val="00EE393F"/>
    <w:rsid w:val="00EE5F61"/>
    <w:rsid w:val="00EE60CF"/>
    <w:rsid w:val="00EE6A51"/>
    <w:rsid w:val="00EE6FFF"/>
    <w:rsid w:val="00EF00C3"/>
    <w:rsid w:val="00EF0939"/>
    <w:rsid w:val="00EF18DD"/>
    <w:rsid w:val="00EF1BA5"/>
    <w:rsid w:val="00EF1E4A"/>
    <w:rsid w:val="00F006F2"/>
    <w:rsid w:val="00F0092A"/>
    <w:rsid w:val="00F01062"/>
    <w:rsid w:val="00F026E1"/>
    <w:rsid w:val="00F028E6"/>
    <w:rsid w:val="00F02975"/>
    <w:rsid w:val="00F02ABB"/>
    <w:rsid w:val="00F0364F"/>
    <w:rsid w:val="00F039D0"/>
    <w:rsid w:val="00F04806"/>
    <w:rsid w:val="00F051BE"/>
    <w:rsid w:val="00F060B3"/>
    <w:rsid w:val="00F06417"/>
    <w:rsid w:val="00F15867"/>
    <w:rsid w:val="00F1691D"/>
    <w:rsid w:val="00F20287"/>
    <w:rsid w:val="00F227CA"/>
    <w:rsid w:val="00F23D15"/>
    <w:rsid w:val="00F2474A"/>
    <w:rsid w:val="00F2519F"/>
    <w:rsid w:val="00F31D8A"/>
    <w:rsid w:val="00F35736"/>
    <w:rsid w:val="00F362D7"/>
    <w:rsid w:val="00F3643A"/>
    <w:rsid w:val="00F36B28"/>
    <w:rsid w:val="00F40840"/>
    <w:rsid w:val="00F41C6C"/>
    <w:rsid w:val="00F423DB"/>
    <w:rsid w:val="00F430B6"/>
    <w:rsid w:val="00F45741"/>
    <w:rsid w:val="00F47456"/>
    <w:rsid w:val="00F47CEB"/>
    <w:rsid w:val="00F50890"/>
    <w:rsid w:val="00F53492"/>
    <w:rsid w:val="00F53F06"/>
    <w:rsid w:val="00F5402C"/>
    <w:rsid w:val="00F56F93"/>
    <w:rsid w:val="00F570DB"/>
    <w:rsid w:val="00F57422"/>
    <w:rsid w:val="00F6040A"/>
    <w:rsid w:val="00F641E4"/>
    <w:rsid w:val="00F65284"/>
    <w:rsid w:val="00F66B11"/>
    <w:rsid w:val="00F6770A"/>
    <w:rsid w:val="00F731EB"/>
    <w:rsid w:val="00F73AF1"/>
    <w:rsid w:val="00F755A8"/>
    <w:rsid w:val="00F76563"/>
    <w:rsid w:val="00F76731"/>
    <w:rsid w:val="00F83971"/>
    <w:rsid w:val="00F83F6F"/>
    <w:rsid w:val="00F846E7"/>
    <w:rsid w:val="00F8704F"/>
    <w:rsid w:val="00F9089C"/>
    <w:rsid w:val="00F908EC"/>
    <w:rsid w:val="00F90D85"/>
    <w:rsid w:val="00F92217"/>
    <w:rsid w:val="00F95488"/>
    <w:rsid w:val="00F96930"/>
    <w:rsid w:val="00F977CB"/>
    <w:rsid w:val="00F97FC4"/>
    <w:rsid w:val="00FA06F5"/>
    <w:rsid w:val="00FA4D43"/>
    <w:rsid w:val="00FA7081"/>
    <w:rsid w:val="00FA7495"/>
    <w:rsid w:val="00FB05AB"/>
    <w:rsid w:val="00FB132A"/>
    <w:rsid w:val="00FB23CD"/>
    <w:rsid w:val="00FB3B99"/>
    <w:rsid w:val="00FB43C1"/>
    <w:rsid w:val="00FB45B9"/>
    <w:rsid w:val="00FB6681"/>
    <w:rsid w:val="00FC01C3"/>
    <w:rsid w:val="00FC40A0"/>
    <w:rsid w:val="00FC46BE"/>
    <w:rsid w:val="00FC4E3F"/>
    <w:rsid w:val="00FC6162"/>
    <w:rsid w:val="00FC6714"/>
    <w:rsid w:val="00FC7136"/>
    <w:rsid w:val="00FD022F"/>
    <w:rsid w:val="00FD21B6"/>
    <w:rsid w:val="00FD3BC2"/>
    <w:rsid w:val="00FD5B5E"/>
    <w:rsid w:val="00FD74BE"/>
    <w:rsid w:val="00FD76C6"/>
    <w:rsid w:val="00FE001D"/>
    <w:rsid w:val="00FE0163"/>
    <w:rsid w:val="00FE21BF"/>
    <w:rsid w:val="00FE28CB"/>
    <w:rsid w:val="00FE31F3"/>
    <w:rsid w:val="00FE4AC9"/>
    <w:rsid w:val="00FE5077"/>
    <w:rsid w:val="00FE6538"/>
    <w:rsid w:val="00FE7731"/>
    <w:rsid w:val="00FF0848"/>
    <w:rsid w:val="00FF2386"/>
    <w:rsid w:val="00FF749B"/>
    <w:rsid w:val="00FF7A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CB7E4-CBEF-4232-9D6E-88E621AC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F95"/>
    <w:pPr>
      <w:spacing w:after="160" w:line="259" w:lineRule="auto"/>
    </w:pPr>
    <w:rPr>
      <w:rFonts w:ascii="Calibri" w:eastAsia="Calibri" w:hAnsi="Calibri" w:cs="Arial"/>
      <w:lang w:val="id-ID"/>
    </w:rPr>
  </w:style>
  <w:style w:type="paragraph" w:styleId="Heading1">
    <w:name w:val="heading 1"/>
    <w:basedOn w:val="Normal"/>
    <w:next w:val="Normal"/>
    <w:link w:val="Heading1Char"/>
    <w:uiPriority w:val="9"/>
    <w:qFormat/>
    <w:rsid w:val="000E1F9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E1F9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F95"/>
    <w:rPr>
      <w:rFonts w:asciiTheme="majorHAnsi" w:eastAsiaTheme="majorEastAsia" w:hAnsiTheme="majorHAnsi" w:cstheme="majorBidi"/>
      <w:color w:val="365F91" w:themeColor="accent1" w:themeShade="BF"/>
      <w:sz w:val="32"/>
      <w:szCs w:val="32"/>
      <w:lang w:val="id-ID"/>
    </w:rPr>
  </w:style>
  <w:style w:type="character" w:customStyle="1" w:styleId="Heading2Char">
    <w:name w:val="Heading 2 Char"/>
    <w:basedOn w:val="DefaultParagraphFont"/>
    <w:link w:val="Heading2"/>
    <w:uiPriority w:val="9"/>
    <w:rsid w:val="000E1F95"/>
    <w:rPr>
      <w:rFonts w:asciiTheme="majorHAnsi" w:eastAsiaTheme="majorEastAsia" w:hAnsiTheme="majorHAnsi" w:cstheme="majorBidi"/>
      <w:color w:val="365F91" w:themeColor="accent1" w:themeShade="BF"/>
      <w:sz w:val="26"/>
      <w:szCs w:val="26"/>
      <w:lang w:val="id-ID"/>
    </w:rPr>
  </w:style>
  <w:style w:type="character" w:customStyle="1" w:styleId="fontstyle01">
    <w:name w:val="fontstyle01"/>
    <w:basedOn w:val="DefaultParagraphFont"/>
    <w:rsid w:val="000E1F95"/>
    <w:rPr>
      <w:rFonts w:ascii="AGaramond-Regular" w:hAnsi="AGaramond-Regular" w:hint="default"/>
      <w:b w:val="0"/>
      <w:bCs w:val="0"/>
      <w:i w:val="0"/>
      <w:iCs w:val="0"/>
      <w:color w:val="000000"/>
      <w:sz w:val="20"/>
      <w:szCs w:val="20"/>
    </w:rPr>
  </w:style>
  <w:style w:type="paragraph" w:styleId="FootnoteText">
    <w:name w:val="footnote text"/>
    <w:basedOn w:val="Normal"/>
    <w:link w:val="FootnoteTextChar"/>
    <w:uiPriority w:val="99"/>
    <w:unhideWhenUsed/>
    <w:rsid w:val="000E1F95"/>
    <w:rPr>
      <w:sz w:val="20"/>
      <w:szCs w:val="20"/>
    </w:rPr>
  </w:style>
  <w:style w:type="character" w:customStyle="1" w:styleId="FootnoteTextChar">
    <w:name w:val="Footnote Text Char"/>
    <w:basedOn w:val="DefaultParagraphFont"/>
    <w:link w:val="FootnoteText"/>
    <w:uiPriority w:val="99"/>
    <w:rsid w:val="000E1F95"/>
    <w:rPr>
      <w:rFonts w:ascii="Calibri" w:eastAsia="Calibri" w:hAnsi="Calibri" w:cs="Arial"/>
      <w:sz w:val="20"/>
      <w:szCs w:val="20"/>
      <w:lang w:val="id-ID"/>
    </w:rPr>
  </w:style>
  <w:style w:type="paragraph" w:styleId="NormalWeb">
    <w:name w:val="Normal (Web)"/>
    <w:basedOn w:val="Normal"/>
    <w:uiPriority w:val="99"/>
    <w:unhideWhenUsed/>
    <w:rsid w:val="000E1F9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horttext">
    <w:name w:val="short_text"/>
    <w:basedOn w:val="DefaultParagraphFont"/>
    <w:rsid w:val="000E1F95"/>
  </w:style>
  <w:style w:type="character" w:styleId="Hyperlink">
    <w:name w:val="Hyperlink"/>
    <w:basedOn w:val="DefaultParagraphFont"/>
    <w:uiPriority w:val="99"/>
    <w:unhideWhenUsed/>
    <w:rsid w:val="000E1F95"/>
    <w:rPr>
      <w:color w:val="0000FF"/>
      <w:u w:val="single"/>
    </w:rPr>
  </w:style>
  <w:style w:type="paragraph" w:styleId="Title">
    <w:name w:val="Title"/>
    <w:basedOn w:val="Normal"/>
    <w:next w:val="Normal"/>
    <w:link w:val="TitleChar"/>
    <w:uiPriority w:val="10"/>
    <w:qFormat/>
    <w:rsid w:val="000E1F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F95"/>
    <w:rPr>
      <w:rFonts w:asciiTheme="majorHAnsi" w:eastAsiaTheme="majorEastAsia" w:hAnsiTheme="majorHAnsi" w:cstheme="majorBidi"/>
      <w:spacing w:val="-10"/>
      <w:kern w:val="28"/>
      <w:sz w:val="56"/>
      <w:szCs w:val="5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BD885A2-DFC0-4736-BE17-5DDD0DC8F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Noorg</Company>
  <LinksUpToDate>false</LinksUpToDate>
  <CharactersWithSpaces>26735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Yuli Andriansyah</cp:lastModifiedBy>
  <cp:revision>3</cp:revision>
  <dcterms:created xsi:type="dcterms:W3CDTF">2017-12-25T22:39:00Z</dcterms:created>
  <dcterms:modified xsi:type="dcterms:W3CDTF">2018-01-09T22:15:00Z</dcterms:modified>
</cp:coreProperties>
</file>