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3" w:rsidRPr="006C06DC" w:rsidRDefault="00692783" w:rsidP="006C06DC">
      <w:pPr>
        <w:spacing w:line="240" w:lineRule="auto"/>
        <w:ind w:left="66" w:firstLine="360"/>
        <w:jc w:val="center"/>
        <w:rPr>
          <w:rFonts w:ascii="Cambria" w:hAnsi="Cambria" w:cstheme="minorHAnsi"/>
          <w:lang w:val="en-ID"/>
        </w:rPr>
      </w:pPr>
      <w:proofErr w:type="spellStart"/>
      <w:r w:rsidRPr="006C06DC">
        <w:rPr>
          <w:rFonts w:ascii="Cambria" w:hAnsi="Cambria" w:cstheme="minorHAnsi"/>
          <w:b/>
          <w:lang w:val="en-ID"/>
        </w:rPr>
        <w:t>Tabel</w:t>
      </w:r>
      <w:proofErr w:type="spellEnd"/>
      <w:r w:rsidRPr="006C06DC">
        <w:rPr>
          <w:rFonts w:ascii="Cambria" w:hAnsi="Cambria" w:cstheme="minorHAnsi"/>
          <w:b/>
          <w:lang w:val="en-ID"/>
        </w:rPr>
        <w:t xml:space="preserve"> 1. </w:t>
      </w:r>
      <w:r w:rsidR="006C06DC">
        <w:rPr>
          <w:rFonts w:ascii="Cambria" w:hAnsi="Cambria" w:cstheme="minorHAnsi"/>
          <w:lang w:val="en-ID"/>
        </w:rPr>
        <w:t xml:space="preserve">Data </w:t>
      </w:r>
      <w:proofErr w:type="spellStart"/>
      <w:r w:rsidR="006C06DC">
        <w:rPr>
          <w:rFonts w:ascii="Cambria" w:hAnsi="Cambria" w:cstheme="minorHAnsi"/>
          <w:lang w:val="en-ID"/>
        </w:rPr>
        <w:t>Demografi</w:t>
      </w:r>
      <w:proofErr w:type="spellEnd"/>
      <w:r w:rsidR="006C06DC">
        <w:rPr>
          <w:rFonts w:ascii="Cambria" w:hAnsi="Cambria" w:cstheme="minorHAnsi"/>
          <w:lang w:val="en-ID"/>
        </w:rPr>
        <w:t xml:space="preserve"> </w:t>
      </w:r>
      <w:proofErr w:type="spellStart"/>
      <w:r w:rsidR="006C06DC">
        <w:rPr>
          <w:rFonts w:ascii="Cambria" w:hAnsi="Cambria" w:cstheme="minorHAnsi"/>
          <w:lang w:val="en-ID"/>
        </w:rPr>
        <w:t>P</w:t>
      </w:r>
      <w:r w:rsidRPr="006C06DC">
        <w:rPr>
          <w:rFonts w:ascii="Cambria" w:hAnsi="Cambria" w:cstheme="minorHAnsi"/>
          <w:lang w:val="en-ID"/>
        </w:rPr>
        <w:t>asien</w:t>
      </w:r>
      <w:proofErr w:type="spellEnd"/>
      <w:r w:rsidR="006C06DC">
        <w:rPr>
          <w:rFonts w:ascii="Cambria" w:hAnsi="Cambria" w:cstheme="minorHAnsi"/>
          <w:lang w:val="en-ID"/>
        </w:rPr>
        <w:t xml:space="preserve"> HIV </w:t>
      </w:r>
      <w:proofErr w:type="spellStart"/>
      <w:r w:rsidR="006C06DC">
        <w:rPr>
          <w:rFonts w:ascii="Cambria" w:hAnsi="Cambria" w:cstheme="minorHAnsi"/>
          <w:lang w:val="en-ID"/>
        </w:rPr>
        <w:t>Rawat</w:t>
      </w:r>
      <w:proofErr w:type="spellEnd"/>
      <w:r w:rsidR="006C06DC">
        <w:rPr>
          <w:rFonts w:ascii="Cambria" w:hAnsi="Cambria" w:cstheme="minorHAnsi"/>
          <w:lang w:val="en-ID"/>
        </w:rPr>
        <w:t xml:space="preserve"> </w:t>
      </w:r>
      <w:proofErr w:type="spellStart"/>
      <w:r w:rsidR="006C06DC">
        <w:rPr>
          <w:rFonts w:ascii="Cambria" w:hAnsi="Cambria" w:cstheme="minorHAnsi"/>
          <w:lang w:val="en-ID"/>
        </w:rPr>
        <w:t>J</w:t>
      </w:r>
      <w:bookmarkStart w:id="0" w:name="_GoBack"/>
      <w:bookmarkEnd w:id="0"/>
      <w:r w:rsidRPr="006C06DC">
        <w:rPr>
          <w:rFonts w:ascii="Cambria" w:hAnsi="Cambria" w:cstheme="minorHAnsi"/>
          <w:lang w:val="en-ID"/>
        </w:rPr>
        <w:t>alan</w:t>
      </w:r>
      <w:proofErr w:type="spellEnd"/>
      <w:r w:rsidRPr="006C06DC">
        <w:rPr>
          <w:rFonts w:ascii="Cambria" w:hAnsi="Cambria" w:cstheme="minorHAnsi"/>
          <w:lang w:val="en-ID"/>
        </w:rPr>
        <w:t xml:space="preserve"> (n=72)</w:t>
      </w:r>
    </w:p>
    <w:tbl>
      <w:tblPr>
        <w:tblStyle w:val="TableGrid"/>
        <w:tblpPr w:leftFromText="180" w:rightFromText="180" w:vertAnchor="text" w:horzAnchor="margin" w:tblpXSpec="center" w:tblpY="-4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2214"/>
      </w:tblGrid>
      <w:tr w:rsidR="00692783" w:rsidRPr="006C06DC" w:rsidTr="006C06DC">
        <w:trPr>
          <w:trHeight w:val="141"/>
        </w:trPr>
        <w:tc>
          <w:tcPr>
            <w:tcW w:w="6956" w:type="dxa"/>
            <w:gridSpan w:val="2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proofErr w:type="gramStart"/>
            <w:r w:rsidRPr="006C06DC">
              <w:rPr>
                <w:rFonts w:ascii="Cambria" w:hAnsi="Cambria" w:cstheme="minorHAnsi"/>
                <w:lang w:val="en-ID"/>
              </w:rPr>
              <w:t>n</w:t>
            </w:r>
            <w:proofErr w:type="gramEnd"/>
            <w:r w:rsidRPr="006C06DC">
              <w:rPr>
                <w:rFonts w:ascii="Cambria" w:hAnsi="Cambria" w:cstheme="minorHAnsi"/>
                <w:lang w:val="en-ID"/>
              </w:rPr>
              <w:t xml:space="preserve"> (%)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Jenis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Kelamin</w:t>
            </w:r>
            <w:proofErr w:type="spellEnd"/>
          </w:p>
        </w:tc>
        <w:tc>
          <w:tcPr>
            <w:tcW w:w="2213" w:type="dxa"/>
            <w:tcBorders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en-ID"/>
              </w:rPr>
            </w:pP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Laki-Laki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63 (87)</w:t>
            </w:r>
          </w:p>
        </w:tc>
      </w:tr>
      <w:tr w:rsidR="00692783" w:rsidRPr="006C06DC" w:rsidTr="006C06DC">
        <w:trPr>
          <w:trHeight w:val="149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Perempuan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9 (13)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Usia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 xml:space="preserve"> (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Tahun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en-ID"/>
              </w:rPr>
            </w:pPr>
          </w:p>
        </w:tc>
      </w:tr>
      <w:tr w:rsidR="00692783" w:rsidRPr="006C06DC" w:rsidTr="006C06DC">
        <w:trPr>
          <w:trHeight w:val="285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Rentang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</w:p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>Rata-rata ± SD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 xml:space="preserve">                  17-53 </w:t>
            </w:r>
          </w:p>
          <w:p w:rsidR="00692783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29,9</w:t>
            </w:r>
            <w:r w:rsidR="00692783" w:rsidRPr="006C06DC">
              <w:rPr>
                <w:rFonts w:ascii="Cambria" w:hAnsi="Cambria" w:cstheme="minorHAnsi"/>
                <w:lang w:val="en-ID"/>
              </w:rPr>
              <w:t xml:space="preserve"> ± </w:t>
            </w:r>
            <w:r w:rsidRPr="006C06DC">
              <w:rPr>
                <w:rFonts w:ascii="Cambria" w:eastAsia="Times New Roman" w:hAnsi="Cambria" w:cstheme="minorHAnsi"/>
                <w:color w:val="000000"/>
              </w:rPr>
              <w:t>8,9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Kategori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Usia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Remaja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Akhir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(17-25)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33 (46)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Dewasa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Awal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(26-35)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21 (29)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Dewasa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Akhir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(36-45)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12 (17)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Lansia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Awal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(46-55)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6 (8)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r w:rsidRPr="006C06DC">
              <w:rPr>
                <w:rFonts w:ascii="Cambria" w:hAnsi="Cambria" w:cstheme="minorHAnsi"/>
                <w:b/>
                <w:lang w:val="en-ID"/>
              </w:rPr>
              <w:t xml:space="preserve">Status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Pasien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en-ID"/>
              </w:rPr>
            </w:pPr>
          </w:p>
        </w:tc>
      </w:tr>
      <w:tr w:rsidR="00692783" w:rsidRPr="006C06DC" w:rsidTr="006C06DC">
        <w:trPr>
          <w:trHeight w:val="149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Pasien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Baru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2 (3)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Pasien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Lama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70 (97)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r w:rsidRPr="006C06DC">
              <w:rPr>
                <w:rFonts w:ascii="Cambria" w:hAnsi="Cambria" w:cstheme="minorHAnsi"/>
                <w:b/>
                <w:lang w:val="en-ID"/>
              </w:rPr>
              <w:t xml:space="preserve">ARV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lini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pertama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>FDC (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Efavirenz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600 mg,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Lamivudin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300 mg,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Tenofovir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300 mg)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63 (57)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Efavirenz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600 mg,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Lamivudin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150 mg,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Tenofovir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300 mg)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34 (31)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Duviral</w:t>
            </w:r>
            <w:proofErr w:type="spellEnd"/>
            <w:r w:rsidR="006C06DC" w:rsidRPr="006C06DC">
              <w:rPr>
                <w:rFonts w:ascii="Cambria" w:hAnsi="Cambria" w:cstheme="minorHAnsi"/>
                <w:i/>
                <w:lang w:val="en-ID"/>
              </w:rPr>
              <w:t xml:space="preserve"> (</w:t>
            </w:r>
            <w:proofErr w:type="spellStart"/>
            <w:r w:rsidR="006C06DC" w:rsidRPr="006C06DC">
              <w:rPr>
                <w:rFonts w:ascii="Cambria" w:hAnsi="Cambria" w:cstheme="minorHAnsi"/>
                <w:i/>
                <w:lang w:val="en-ID"/>
              </w:rPr>
              <w:t>Zidovudin+Lamivudin</w:t>
            </w:r>
            <w:proofErr w:type="spellEnd"/>
            <w:r w:rsidR="006C06DC" w:rsidRPr="006C06DC">
              <w:rPr>
                <w:rFonts w:ascii="Cambria" w:hAnsi="Cambria" w:cstheme="minorHAnsi"/>
                <w:i/>
                <w:lang w:val="en-ID"/>
              </w:rPr>
              <w:t>)–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Neviral</w:t>
            </w:r>
            <w:proofErr w:type="spellEnd"/>
            <w:r w:rsidR="006C06DC" w:rsidRPr="006C06DC">
              <w:rPr>
                <w:rFonts w:ascii="Cambria" w:hAnsi="Cambria" w:cstheme="minorHAnsi"/>
                <w:i/>
                <w:lang w:val="en-ID"/>
              </w:rPr>
              <w:t xml:space="preserve"> (</w:t>
            </w:r>
            <w:proofErr w:type="spellStart"/>
            <w:r w:rsidR="006C06DC" w:rsidRPr="006C06DC">
              <w:rPr>
                <w:rFonts w:ascii="Cambria" w:hAnsi="Cambria" w:cstheme="minorHAnsi"/>
                <w:i/>
                <w:lang w:val="en-ID"/>
              </w:rPr>
              <w:t>Nevirapin</w:t>
            </w:r>
            <w:proofErr w:type="spellEnd"/>
            <w:r w:rsidR="006C06DC" w:rsidRPr="006C06DC">
              <w:rPr>
                <w:rFonts w:ascii="Cambria" w:hAnsi="Cambria" w:cstheme="minorHAnsi"/>
                <w:i/>
                <w:lang w:val="en-ID"/>
              </w:rPr>
              <w:t>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13 (12)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b/>
                <w:lang w:val="en-ID"/>
              </w:rPr>
            </w:pPr>
            <w:r w:rsidRPr="006C06DC">
              <w:rPr>
                <w:rFonts w:ascii="Cambria" w:hAnsi="Cambria" w:cstheme="minorHAnsi"/>
                <w:b/>
                <w:lang w:val="en-ID"/>
              </w:rPr>
              <w:t xml:space="preserve">Lama </w:t>
            </w:r>
            <w:proofErr w:type="spellStart"/>
            <w:r w:rsidRPr="006C06DC">
              <w:rPr>
                <w:rFonts w:ascii="Cambria" w:hAnsi="Cambria" w:cstheme="minorHAnsi"/>
                <w:b/>
                <w:lang w:val="en-ID"/>
              </w:rPr>
              <w:t>Terapi</w:t>
            </w:r>
            <w:proofErr w:type="spellEnd"/>
            <w:r w:rsidRPr="006C06DC">
              <w:rPr>
                <w:rFonts w:ascii="Cambria" w:hAnsi="Cambria" w:cstheme="minorHAnsi"/>
                <w:b/>
                <w:lang w:val="en-ID"/>
              </w:rPr>
              <w:t xml:space="preserve"> ARV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lang w:val="en-ID"/>
              </w:rPr>
            </w:pP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 xml:space="preserve">1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Minggu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– 5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Bulan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13 (18)</w:t>
            </w:r>
          </w:p>
        </w:tc>
      </w:tr>
      <w:tr w:rsidR="00692783" w:rsidRPr="006C06DC" w:rsidTr="006C06DC">
        <w:trPr>
          <w:trHeight w:val="141"/>
        </w:trPr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 xml:space="preserve">6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Bulan</w:t>
            </w:r>
            <w:proofErr w:type="spellEnd"/>
            <w:r w:rsidRPr="006C06DC">
              <w:rPr>
                <w:rFonts w:ascii="Cambria" w:hAnsi="Cambria" w:cstheme="minorHAnsi"/>
                <w:i/>
                <w:lang w:val="en-ID"/>
              </w:rPr>
              <w:t xml:space="preserve"> – 12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Bulan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  <w:bottom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18 (25)</w:t>
            </w:r>
          </w:p>
        </w:tc>
      </w:tr>
      <w:tr w:rsidR="00692783" w:rsidRPr="006C06DC" w:rsidTr="006C06DC">
        <w:trPr>
          <w:trHeight w:val="149"/>
        </w:trPr>
        <w:tc>
          <w:tcPr>
            <w:tcW w:w="4742" w:type="dxa"/>
            <w:tcBorders>
              <w:top w:val="nil"/>
              <w:righ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theme="minorHAnsi"/>
                <w:i/>
                <w:lang w:val="en-ID"/>
              </w:rPr>
            </w:pPr>
            <w:r w:rsidRPr="006C06DC">
              <w:rPr>
                <w:rFonts w:ascii="Cambria" w:hAnsi="Cambria" w:cstheme="minorHAnsi"/>
                <w:i/>
                <w:lang w:val="en-ID"/>
              </w:rPr>
              <w:t xml:space="preserve">&gt;1 </w:t>
            </w:r>
            <w:proofErr w:type="spellStart"/>
            <w:r w:rsidRPr="006C06DC">
              <w:rPr>
                <w:rFonts w:ascii="Cambria" w:hAnsi="Cambria" w:cstheme="minorHAnsi"/>
                <w:i/>
                <w:lang w:val="en-ID"/>
              </w:rPr>
              <w:t>Tahun</w:t>
            </w:r>
            <w:proofErr w:type="spellEnd"/>
          </w:p>
        </w:tc>
        <w:tc>
          <w:tcPr>
            <w:tcW w:w="2213" w:type="dxa"/>
            <w:tcBorders>
              <w:top w:val="nil"/>
              <w:left w:val="nil"/>
            </w:tcBorders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theme="minorHAnsi"/>
                <w:lang w:val="en-ID"/>
              </w:rPr>
            </w:pPr>
            <w:r w:rsidRPr="006C06DC">
              <w:rPr>
                <w:rFonts w:ascii="Cambria" w:hAnsi="Cambria" w:cstheme="minorHAnsi"/>
                <w:lang w:val="en-ID"/>
              </w:rPr>
              <w:t>41 (57)</w:t>
            </w:r>
          </w:p>
        </w:tc>
      </w:tr>
    </w:tbl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spacing w:line="240" w:lineRule="auto"/>
        <w:jc w:val="center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  <w:r w:rsidRPr="006C06DC">
        <w:rPr>
          <w:rFonts w:ascii="Cambria" w:hAnsi="Cambria" w:cstheme="minorHAnsi"/>
          <w:b/>
          <w:lang w:val="en-ID"/>
        </w:rPr>
        <w:tab/>
      </w: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center"/>
        <w:rPr>
          <w:rFonts w:ascii="Cambria" w:hAnsi="Cambria" w:cstheme="minorHAnsi"/>
          <w:lang w:val="en-ID"/>
        </w:rPr>
      </w:pPr>
      <w:proofErr w:type="spellStart"/>
      <w:r w:rsidRPr="006C06DC">
        <w:rPr>
          <w:rFonts w:ascii="Cambria" w:hAnsi="Cambria" w:cstheme="minorHAnsi"/>
          <w:b/>
          <w:lang w:val="en-ID"/>
        </w:rPr>
        <w:t>Tabel</w:t>
      </w:r>
      <w:proofErr w:type="spellEnd"/>
      <w:r w:rsidRPr="006C06DC">
        <w:rPr>
          <w:rFonts w:ascii="Cambria" w:hAnsi="Cambria" w:cstheme="minorHAnsi"/>
          <w:b/>
          <w:lang w:val="en-ID"/>
        </w:rPr>
        <w:t xml:space="preserve"> 2</w:t>
      </w:r>
      <w:r w:rsidRPr="006C06DC">
        <w:rPr>
          <w:rFonts w:ascii="Cambria" w:hAnsi="Cambria" w:cstheme="minorHAnsi"/>
          <w:b/>
          <w:lang w:val="en-ID"/>
        </w:rPr>
        <w:t xml:space="preserve">. </w:t>
      </w:r>
      <w:proofErr w:type="spellStart"/>
      <w:r w:rsidRPr="006C06DC">
        <w:rPr>
          <w:rFonts w:ascii="Cambria" w:hAnsi="Cambria" w:cstheme="minorHAnsi"/>
          <w:lang w:val="en-ID"/>
        </w:rPr>
        <w:t>Profil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Penyakit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Infeksi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Oportunistik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Pada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Pasien</w:t>
      </w:r>
      <w:proofErr w:type="spellEnd"/>
      <w:r w:rsidRPr="006C06DC">
        <w:rPr>
          <w:rFonts w:ascii="Cambria" w:hAnsi="Cambria" w:cstheme="minorHAnsi"/>
          <w:lang w:val="en-ID"/>
        </w:rPr>
        <w:t xml:space="preserve"> HIV (n=13)</w:t>
      </w:r>
    </w:p>
    <w:tbl>
      <w:tblPr>
        <w:tblpPr w:leftFromText="180" w:rightFromText="180" w:vertAnchor="text" w:horzAnchor="margin" w:tblpXSpec="center" w:tblpY="-75"/>
        <w:tblW w:w="62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072"/>
        <w:gridCol w:w="2017"/>
      </w:tblGrid>
      <w:tr w:rsidR="006C06DC" w:rsidRPr="006C06DC" w:rsidTr="006C06DC">
        <w:trPr>
          <w:trHeight w:val="183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b/>
                <w:color w:val="000000"/>
              </w:rPr>
              <w:t>No.</w:t>
            </w:r>
          </w:p>
        </w:tc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val="en-US"/>
              </w:rPr>
            </w:pPr>
            <w:proofErr w:type="spellStart"/>
            <w:r w:rsidRPr="006C06DC">
              <w:rPr>
                <w:rFonts w:ascii="Cambria" w:eastAsia="Times New Roman" w:hAnsi="Cambria" w:cstheme="minorHAnsi"/>
                <w:b/>
                <w:color w:val="000000"/>
                <w:lang w:val="en-US"/>
              </w:rPr>
              <w:t>Infeksi</w:t>
            </w:r>
            <w:proofErr w:type="spellEnd"/>
            <w:r w:rsidRPr="006C06DC">
              <w:rPr>
                <w:rFonts w:ascii="Cambria" w:eastAsia="Times New Roman" w:hAnsi="Cambria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6C06DC">
              <w:rPr>
                <w:rFonts w:ascii="Cambria" w:eastAsia="Times New Roman" w:hAnsi="Cambria" w:cstheme="minorHAnsi"/>
                <w:b/>
                <w:color w:val="000000"/>
                <w:lang w:val="en-US"/>
              </w:rPr>
              <w:t>Oportunistik</w:t>
            </w:r>
            <w:proofErr w:type="spellEnd"/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b/>
                <w:color w:val="000000"/>
              </w:rPr>
              <w:t>n (%)</w:t>
            </w:r>
          </w:p>
        </w:tc>
      </w:tr>
      <w:tr w:rsidR="006C06DC" w:rsidRPr="006C06DC" w:rsidTr="006C06DC">
        <w:trPr>
          <w:trHeight w:val="183"/>
        </w:trPr>
        <w:tc>
          <w:tcPr>
            <w:tcW w:w="112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1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Tuberkulosis</w:t>
            </w:r>
            <w:proofErr w:type="spellEnd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 xml:space="preserve"> </w:t>
            </w: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Paru</w:t>
            </w:r>
            <w:proofErr w:type="spellEnd"/>
          </w:p>
        </w:tc>
        <w:tc>
          <w:tcPr>
            <w:tcW w:w="201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8(61)</w:t>
            </w:r>
          </w:p>
        </w:tc>
      </w:tr>
      <w:tr w:rsidR="006C06DC" w:rsidRPr="006C06DC" w:rsidTr="006C06DC">
        <w:trPr>
          <w:trHeight w:val="18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2</w:t>
            </w: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Pneumocystis Pneumonia (PCP)</w:t>
            </w:r>
          </w:p>
        </w:tc>
        <w:tc>
          <w:tcPr>
            <w:tcW w:w="20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2(15)</w:t>
            </w:r>
          </w:p>
        </w:tc>
      </w:tr>
      <w:tr w:rsidR="006C06DC" w:rsidRPr="006C06DC" w:rsidTr="006C06DC">
        <w:trPr>
          <w:trHeight w:val="18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3</w:t>
            </w: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Tuberkulosis</w:t>
            </w:r>
            <w:proofErr w:type="spellEnd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 xml:space="preserve"> </w:t>
            </w: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Ekstra</w:t>
            </w:r>
            <w:proofErr w:type="spellEnd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 xml:space="preserve"> </w:t>
            </w: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Paru</w:t>
            </w:r>
            <w:proofErr w:type="spellEnd"/>
          </w:p>
        </w:tc>
        <w:tc>
          <w:tcPr>
            <w:tcW w:w="20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1(8)</w:t>
            </w:r>
          </w:p>
        </w:tc>
      </w:tr>
      <w:tr w:rsidR="006C06DC" w:rsidRPr="006C06DC" w:rsidTr="006C06DC">
        <w:trPr>
          <w:trHeight w:val="183"/>
        </w:trPr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4</w:t>
            </w: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Sifilis</w:t>
            </w:r>
            <w:proofErr w:type="spellEnd"/>
          </w:p>
        </w:tc>
        <w:tc>
          <w:tcPr>
            <w:tcW w:w="20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1(8)</w:t>
            </w:r>
          </w:p>
        </w:tc>
      </w:tr>
      <w:tr w:rsidR="006C06DC" w:rsidRPr="006C06DC" w:rsidTr="006C06DC">
        <w:trPr>
          <w:trHeight w:val="183"/>
        </w:trPr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5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proofErr w:type="spellStart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Kandidiasis</w:t>
            </w:r>
            <w:proofErr w:type="spellEnd"/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 xml:space="preserve"> Oral</w:t>
            </w:r>
          </w:p>
        </w:tc>
        <w:tc>
          <w:tcPr>
            <w:tcW w:w="20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n-US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  <w:lang w:val="en-US"/>
              </w:rPr>
              <w:t>1(8)</w:t>
            </w:r>
          </w:p>
        </w:tc>
      </w:tr>
    </w:tbl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pStyle w:val="Default"/>
        <w:jc w:val="center"/>
        <w:rPr>
          <w:rFonts w:ascii="Cambria" w:hAnsi="Cambria" w:cs="Times New Roman"/>
          <w:b/>
          <w:sz w:val="22"/>
          <w:szCs w:val="22"/>
        </w:rPr>
      </w:pPr>
      <w:proofErr w:type="spellStart"/>
      <w:r w:rsidRPr="006C06DC">
        <w:rPr>
          <w:rFonts w:ascii="Cambria" w:hAnsi="Cambria" w:cs="Times New Roman"/>
          <w:b/>
          <w:sz w:val="22"/>
          <w:szCs w:val="22"/>
        </w:rPr>
        <w:t>Tabel</w:t>
      </w:r>
      <w:proofErr w:type="spellEnd"/>
      <w:r w:rsidRPr="006C06DC">
        <w:rPr>
          <w:rFonts w:ascii="Cambria" w:hAnsi="Cambria" w:cs="Times New Roman"/>
          <w:b/>
          <w:sz w:val="22"/>
          <w:szCs w:val="22"/>
        </w:rPr>
        <w:t xml:space="preserve"> 3. </w:t>
      </w:r>
      <w:r w:rsidRPr="006C06DC">
        <w:rPr>
          <w:rFonts w:ascii="Cambria" w:hAnsi="Cambria" w:cs="Times New Roman"/>
          <w:b/>
          <w:sz w:val="22"/>
          <w:szCs w:val="22"/>
        </w:rPr>
        <w:t xml:space="preserve"> </w:t>
      </w:r>
      <w:proofErr w:type="spellStart"/>
      <w:r w:rsidRPr="006C06DC">
        <w:rPr>
          <w:rFonts w:ascii="Cambria" w:hAnsi="Cambria" w:cs="Times New Roman"/>
          <w:sz w:val="22"/>
          <w:szCs w:val="22"/>
        </w:rPr>
        <w:t>Profil</w:t>
      </w:r>
      <w:proofErr w:type="spellEnd"/>
      <w:r w:rsidRPr="006C06DC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6C06DC">
        <w:rPr>
          <w:rFonts w:ascii="Cambria" w:hAnsi="Cambria" w:cs="Times New Roman"/>
          <w:sz w:val="22"/>
          <w:szCs w:val="22"/>
        </w:rPr>
        <w:t>Obat</w:t>
      </w:r>
      <w:proofErr w:type="spellEnd"/>
      <w:r w:rsidRPr="006C06DC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6C06DC">
        <w:rPr>
          <w:rFonts w:ascii="Cambria" w:hAnsi="Cambria" w:cs="Times New Roman"/>
          <w:sz w:val="22"/>
          <w:szCs w:val="22"/>
        </w:rPr>
        <w:t>Untuk</w:t>
      </w:r>
      <w:proofErr w:type="spellEnd"/>
      <w:r w:rsidRPr="006C06DC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6C06DC">
        <w:rPr>
          <w:rFonts w:ascii="Cambria" w:hAnsi="Cambria" w:cs="Times New Roman"/>
          <w:sz w:val="22"/>
          <w:szCs w:val="22"/>
        </w:rPr>
        <w:t>Infeksi</w:t>
      </w:r>
      <w:proofErr w:type="spellEnd"/>
      <w:r w:rsidRPr="006C06DC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6C06DC">
        <w:rPr>
          <w:rFonts w:ascii="Cambria" w:hAnsi="Cambria" w:cs="Times New Roman"/>
          <w:sz w:val="22"/>
          <w:szCs w:val="22"/>
        </w:rPr>
        <w:t>Oportunistik</w:t>
      </w:r>
      <w:proofErr w:type="spellEnd"/>
    </w:p>
    <w:tbl>
      <w:tblPr>
        <w:tblW w:w="65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60"/>
        <w:gridCol w:w="1631"/>
      </w:tblGrid>
      <w:tr w:rsidR="006C06DC" w:rsidRPr="006C06DC" w:rsidTr="006C06DC">
        <w:trPr>
          <w:trHeight w:val="221"/>
          <w:jc w:val="center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No.</w:t>
            </w:r>
          </w:p>
        </w:tc>
        <w:tc>
          <w:tcPr>
            <w:tcW w:w="4260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Obat</w:t>
            </w:r>
          </w:p>
        </w:tc>
        <w:tc>
          <w:tcPr>
            <w:tcW w:w="1631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n (%)</w:t>
            </w:r>
          </w:p>
        </w:tc>
      </w:tr>
      <w:tr w:rsidR="006C06DC" w:rsidRPr="006C06DC" w:rsidTr="006C06DC">
        <w:trPr>
          <w:trHeight w:val="221"/>
          <w:jc w:val="center"/>
        </w:trPr>
        <w:tc>
          <w:tcPr>
            <w:tcW w:w="65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1.</w:t>
            </w:r>
          </w:p>
        </w:tc>
        <w:tc>
          <w:tcPr>
            <w:tcW w:w="42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 xml:space="preserve">FDC fase intensif (Rifampisin 150mg, Isoniazid 75mg, Pyrazinamide 400mg, Ethambutol HCl 275mg) dan </w:t>
            </w:r>
            <w:r w:rsidRPr="006C06DC">
              <w:rPr>
                <w:rFonts w:ascii="Cambria" w:eastAsia="Times New Roman" w:hAnsi="Cambria" w:cs="Times New Roman"/>
              </w:rPr>
              <w:t>FDC fase lanjutan (Rifampisin 150mg, Isoniazid 150mg)</w:t>
            </w: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9 (69)</w:t>
            </w:r>
          </w:p>
        </w:tc>
      </w:tr>
      <w:tr w:rsidR="006C06DC" w:rsidRPr="006C06DC" w:rsidTr="006C06DC">
        <w:trPr>
          <w:trHeight w:val="221"/>
          <w:jc w:val="center"/>
        </w:trPr>
        <w:tc>
          <w:tcPr>
            <w:tcW w:w="6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2.</w:t>
            </w:r>
          </w:p>
        </w:tc>
        <w:tc>
          <w:tcPr>
            <w:tcW w:w="4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</w:rPr>
              <w:t>Cefixime dan Cotrimoxazole Forte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6C06DC">
              <w:rPr>
                <w:rFonts w:ascii="Cambria" w:eastAsia="Times New Roman" w:hAnsi="Cambria" w:cs="Times New Roman"/>
              </w:rPr>
              <w:t>2 (15)</w:t>
            </w:r>
          </w:p>
        </w:tc>
      </w:tr>
      <w:tr w:rsidR="006C06DC" w:rsidRPr="006C06DC" w:rsidTr="006C06DC">
        <w:trPr>
          <w:trHeight w:val="221"/>
          <w:jc w:val="center"/>
        </w:trPr>
        <w:tc>
          <w:tcPr>
            <w:tcW w:w="6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</w:rPr>
              <w:t>3.</w:t>
            </w:r>
          </w:p>
        </w:tc>
        <w:tc>
          <w:tcPr>
            <w:tcW w:w="4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</w:rPr>
              <w:t xml:space="preserve">Injeksi Penicillin G Procain, </w:t>
            </w:r>
            <w:r w:rsidRPr="006C06DC">
              <w:rPr>
                <w:rFonts w:ascii="Cambria" w:hAnsi="Cambria" w:cs="Times New Roman"/>
              </w:rPr>
              <w:t>Erythromycin Stearate 500mg, dan Doxycycline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1 (8)</w:t>
            </w:r>
          </w:p>
        </w:tc>
      </w:tr>
      <w:tr w:rsidR="006C06DC" w:rsidRPr="006C06DC" w:rsidTr="006C06DC">
        <w:trPr>
          <w:trHeight w:val="221"/>
          <w:jc w:val="center"/>
        </w:trPr>
        <w:tc>
          <w:tcPr>
            <w:tcW w:w="6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</w:rPr>
              <w:t>4.</w:t>
            </w:r>
          </w:p>
        </w:tc>
        <w:tc>
          <w:tcPr>
            <w:tcW w:w="42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</w:rPr>
              <w:t>Fluconazole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6C06DC">
              <w:rPr>
                <w:rFonts w:ascii="Cambria" w:eastAsia="Times New Roman" w:hAnsi="Cambria" w:cs="Times New Roman"/>
                <w:color w:val="000000"/>
              </w:rPr>
              <w:t>1 (8)</w:t>
            </w:r>
          </w:p>
        </w:tc>
      </w:tr>
    </w:tbl>
    <w:p w:rsidR="006C06DC" w:rsidRP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  <w:proofErr w:type="spellStart"/>
      <w:r w:rsidRPr="006C06DC">
        <w:rPr>
          <w:rFonts w:ascii="Cambria" w:hAnsi="Cambria" w:cs="Times New Roman"/>
          <w:b/>
          <w:lang w:val="en-ID"/>
        </w:rPr>
        <w:lastRenderedPageBreak/>
        <w:t>Tabel</w:t>
      </w:r>
      <w:proofErr w:type="spellEnd"/>
      <w:r w:rsidRPr="006C06DC">
        <w:rPr>
          <w:rFonts w:ascii="Cambria" w:hAnsi="Cambria" w:cs="Times New Roman"/>
          <w:b/>
          <w:lang w:val="en-ID"/>
        </w:rPr>
        <w:t xml:space="preserve"> 4.</w:t>
      </w:r>
      <w:r w:rsidRPr="006C06DC">
        <w:rPr>
          <w:rFonts w:ascii="Cambria" w:hAnsi="Cambria" w:cs="Times New Roman"/>
          <w:b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Penggantian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Terapi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r w:rsidRPr="006C06DC">
        <w:rPr>
          <w:rFonts w:ascii="Cambria" w:hAnsi="Cambria" w:cs="Times New Roman"/>
          <w:lang w:val="en-ID"/>
        </w:rPr>
        <w:t>ARV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006"/>
        <w:gridCol w:w="791"/>
        <w:gridCol w:w="2246"/>
        <w:gridCol w:w="1014"/>
      </w:tblGrid>
      <w:tr w:rsidR="006C06DC" w:rsidRPr="006C06DC" w:rsidTr="006C06DC">
        <w:trPr>
          <w:trHeight w:val="113"/>
          <w:jc w:val="center"/>
        </w:trPr>
        <w:tc>
          <w:tcPr>
            <w:tcW w:w="538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>No</w:t>
            </w:r>
          </w:p>
        </w:tc>
        <w:tc>
          <w:tcPr>
            <w:tcW w:w="2006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Obat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ARV</w:t>
            </w:r>
          </w:p>
        </w:tc>
        <w:tc>
          <w:tcPr>
            <w:tcW w:w="791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</w:p>
        </w:tc>
        <w:tc>
          <w:tcPr>
            <w:tcW w:w="2246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Obat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ARV</w:t>
            </w:r>
          </w:p>
        </w:tc>
        <w:tc>
          <w:tcPr>
            <w:tcW w:w="101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gramStart"/>
            <w:r w:rsidRPr="006C06DC">
              <w:rPr>
                <w:rFonts w:ascii="Cambria" w:hAnsi="Cambria" w:cs="Times New Roman"/>
                <w:b/>
                <w:lang w:val="en-ID"/>
              </w:rPr>
              <w:t>n</w:t>
            </w:r>
            <w:proofErr w:type="gram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(%)</w:t>
            </w:r>
          </w:p>
        </w:tc>
      </w:tr>
      <w:tr w:rsidR="006C06DC" w:rsidRPr="006C06DC" w:rsidTr="006C06DC">
        <w:trPr>
          <w:trHeight w:val="459"/>
          <w:jc w:val="center"/>
        </w:trPr>
        <w:tc>
          <w:tcPr>
            <w:tcW w:w="538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FDC (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Efavirenz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600mg, 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Lamivudin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300mg,  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Tenofovir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300mg)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sym w:font="Wingdings" w:char="F0E0"/>
            </w:r>
          </w:p>
        </w:tc>
        <w:tc>
          <w:tcPr>
            <w:tcW w:w="2246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lang w:val="en-ID"/>
              </w:rPr>
              <w:t>Duviral-Neviral</w:t>
            </w:r>
            <w:proofErr w:type="spellEnd"/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3 (25)</w:t>
            </w:r>
          </w:p>
        </w:tc>
      </w:tr>
      <w:tr w:rsidR="006C06DC" w:rsidRPr="006C06DC" w:rsidTr="006C06DC">
        <w:trPr>
          <w:trHeight w:val="346"/>
          <w:jc w:val="center"/>
        </w:trPr>
        <w:tc>
          <w:tcPr>
            <w:tcW w:w="538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2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lang w:val="en-ID"/>
              </w:rPr>
              <w:t>Duviral-Neviral</w:t>
            </w:r>
            <w:proofErr w:type="spellEnd"/>
          </w:p>
        </w:tc>
        <w:tc>
          <w:tcPr>
            <w:tcW w:w="791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sym w:font="Wingdings" w:char="F0E0"/>
            </w:r>
          </w:p>
        </w:tc>
        <w:tc>
          <w:tcPr>
            <w:tcW w:w="2246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FDC (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Efavirenz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600mg, 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Lamivudin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300mg,  </w:t>
            </w:r>
            <w:proofErr w:type="spellStart"/>
            <w:r w:rsidRPr="006C06DC">
              <w:rPr>
                <w:rFonts w:ascii="Cambria" w:hAnsi="Cambria" w:cs="Times New Roman"/>
                <w:lang w:val="en-ID"/>
              </w:rPr>
              <w:t>Tenofovir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300mg)</w:t>
            </w:r>
          </w:p>
        </w:tc>
        <w:tc>
          <w:tcPr>
            <w:tcW w:w="1014" w:type="dxa"/>
            <w:tcBorders>
              <w:top w:val="nil"/>
            </w:tcBorders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9 (75)</w:t>
            </w:r>
          </w:p>
        </w:tc>
      </w:tr>
    </w:tbl>
    <w:p w:rsidR="006C06DC" w:rsidRPr="006C06DC" w:rsidRDefault="006C06DC" w:rsidP="006C06DC">
      <w:pPr>
        <w:spacing w:after="0" w:line="240" w:lineRule="auto"/>
        <w:rPr>
          <w:rFonts w:ascii="Cambria" w:hAnsi="Cambria" w:cs="Times New Roman"/>
          <w:lang w:val="en-ID"/>
        </w:rPr>
      </w:pPr>
    </w:p>
    <w:p w:rsidR="00692783" w:rsidRPr="006C06DC" w:rsidRDefault="00692783" w:rsidP="006C06DC">
      <w:pPr>
        <w:spacing w:line="240" w:lineRule="auto"/>
        <w:jc w:val="both"/>
        <w:rPr>
          <w:rFonts w:ascii="Cambria" w:hAnsi="Cambria" w:cs="Times New Roman"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center"/>
        <w:rPr>
          <w:rFonts w:ascii="Cambria" w:hAnsi="Cambria" w:cstheme="minorHAnsi"/>
          <w:lang w:val="en-ID"/>
        </w:rPr>
      </w:pPr>
      <w:proofErr w:type="spellStart"/>
      <w:r w:rsidRPr="006C06DC">
        <w:rPr>
          <w:rFonts w:ascii="Cambria" w:hAnsi="Cambria" w:cstheme="minorHAnsi"/>
          <w:b/>
          <w:lang w:val="en-ID"/>
        </w:rPr>
        <w:t>Tabel</w:t>
      </w:r>
      <w:proofErr w:type="spellEnd"/>
      <w:r w:rsidRPr="006C06DC">
        <w:rPr>
          <w:rFonts w:ascii="Cambria" w:hAnsi="Cambria" w:cstheme="minorHAnsi"/>
          <w:b/>
          <w:lang w:val="en-ID"/>
        </w:rPr>
        <w:t xml:space="preserve"> 5</w:t>
      </w:r>
      <w:r w:rsidRPr="006C06DC">
        <w:rPr>
          <w:rFonts w:ascii="Cambria" w:hAnsi="Cambria" w:cstheme="minorHAnsi"/>
          <w:b/>
          <w:lang w:val="en-ID"/>
        </w:rPr>
        <w:t xml:space="preserve">. </w:t>
      </w:r>
      <w:proofErr w:type="spellStart"/>
      <w:r w:rsidRPr="006C06DC">
        <w:rPr>
          <w:rFonts w:ascii="Cambria" w:hAnsi="Cambria" w:cstheme="minorHAnsi"/>
          <w:lang w:val="en-ID"/>
        </w:rPr>
        <w:t>Profil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Efek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Samping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Obat</w:t>
      </w:r>
      <w:proofErr w:type="spellEnd"/>
      <w:r w:rsidRPr="006C06DC">
        <w:rPr>
          <w:rFonts w:ascii="Cambria" w:hAnsi="Cambria" w:cstheme="minorHAnsi"/>
          <w:lang w:val="en-ID"/>
        </w:rPr>
        <w:t xml:space="preserve"> ARV </w:t>
      </w:r>
      <w:proofErr w:type="spellStart"/>
      <w:r w:rsidRPr="006C06DC">
        <w:rPr>
          <w:rFonts w:ascii="Cambria" w:hAnsi="Cambria" w:cstheme="minorHAnsi"/>
          <w:lang w:val="en-ID"/>
        </w:rPr>
        <w:t>Lini</w:t>
      </w:r>
      <w:proofErr w:type="spellEnd"/>
      <w:r w:rsidRPr="006C06DC">
        <w:rPr>
          <w:rFonts w:ascii="Cambria" w:hAnsi="Cambria" w:cstheme="minorHAnsi"/>
          <w:lang w:val="en-ID"/>
        </w:rPr>
        <w:t xml:space="preserve"> </w:t>
      </w:r>
      <w:proofErr w:type="spellStart"/>
      <w:r w:rsidRPr="006C06DC">
        <w:rPr>
          <w:rFonts w:ascii="Cambria" w:hAnsi="Cambria" w:cstheme="minorHAnsi"/>
          <w:lang w:val="en-ID"/>
        </w:rPr>
        <w:t>Pertama</w:t>
      </w:r>
      <w:proofErr w:type="spellEnd"/>
    </w:p>
    <w:tbl>
      <w:tblPr>
        <w:tblpPr w:leftFromText="180" w:rightFromText="180" w:vertAnchor="text" w:horzAnchor="margin" w:tblpXSpec="center" w:tblpY="-75"/>
        <w:tblW w:w="44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16"/>
        <w:gridCol w:w="1455"/>
      </w:tblGrid>
      <w:tr w:rsidR="006C06DC" w:rsidRPr="006C06DC" w:rsidTr="00177D8A">
        <w:trPr>
          <w:trHeight w:val="238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b/>
                <w:color w:val="000000"/>
              </w:rPr>
              <w:t>No.</w:t>
            </w:r>
          </w:p>
        </w:tc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b/>
                <w:color w:val="000000"/>
              </w:rPr>
              <w:t>Jenis ESO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b/>
                <w:color w:val="000000"/>
              </w:rPr>
              <w:t>n (%)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1</w:t>
            </w:r>
          </w:p>
        </w:tc>
        <w:tc>
          <w:tcPr>
            <w:tcW w:w="22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Pusing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56 (46)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2</w:t>
            </w:r>
          </w:p>
        </w:tc>
        <w:tc>
          <w:tcPr>
            <w:tcW w:w="2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Mual dan Muntah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41 (33)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Ruam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15 (12)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Halusinasi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5 (4)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5</w:t>
            </w:r>
          </w:p>
        </w:tc>
        <w:tc>
          <w:tcPr>
            <w:tcW w:w="2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Mengantuk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4 (3)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Sakit Kepala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1 (1)</w:t>
            </w:r>
          </w:p>
        </w:tc>
      </w:tr>
      <w:tr w:rsidR="006C06DC" w:rsidRPr="006C06DC" w:rsidTr="006C06DC">
        <w:trPr>
          <w:trHeight w:val="238"/>
        </w:trPr>
        <w:tc>
          <w:tcPr>
            <w:tcW w:w="8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7</w:t>
            </w:r>
          </w:p>
        </w:tc>
        <w:tc>
          <w:tcPr>
            <w:tcW w:w="22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Mimpi Buruk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</w:rPr>
            </w:pPr>
            <w:r w:rsidRPr="006C06DC">
              <w:rPr>
                <w:rFonts w:ascii="Cambria" w:eastAsia="Times New Roman" w:hAnsi="Cambria" w:cstheme="minorHAnsi"/>
                <w:color w:val="000000"/>
              </w:rPr>
              <w:t>1 (1)</w:t>
            </w:r>
          </w:p>
        </w:tc>
      </w:tr>
    </w:tbl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theme="minorHAnsi"/>
          <w:b/>
          <w:lang w:val="en-ID"/>
        </w:rPr>
      </w:pPr>
    </w:p>
    <w:p w:rsidR="00692783" w:rsidRPr="006C06DC" w:rsidRDefault="006C06DC" w:rsidP="006C06DC">
      <w:pPr>
        <w:spacing w:line="240" w:lineRule="auto"/>
        <w:ind w:firstLine="360"/>
        <w:jc w:val="center"/>
        <w:rPr>
          <w:rFonts w:ascii="Cambria" w:hAnsi="Cambria" w:cs="Times New Roman"/>
          <w:b/>
          <w:noProof/>
          <w:lang w:val="en-US"/>
        </w:rPr>
      </w:pPr>
      <w:proofErr w:type="spellStart"/>
      <w:r w:rsidRPr="006C06DC">
        <w:rPr>
          <w:rFonts w:ascii="Cambria" w:hAnsi="Cambria" w:cs="Times New Roman"/>
          <w:b/>
          <w:lang w:val="en-ID"/>
        </w:rPr>
        <w:t>Tabel</w:t>
      </w:r>
      <w:proofErr w:type="spellEnd"/>
      <w:r w:rsidRPr="006C06DC">
        <w:rPr>
          <w:rFonts w:ascii="Cambria" w:hAnsi="Cambria" w:cs="Times New Roman"/>
          <w:b/>
          <w:lang w:val="en-ID"/>
        </w:rPr>
        <w:t xml:space="preserve"> 6</w:t>
      </w:r>
      <w:r w:rsidR="00692783" w:rsidRPr="006C06DC">
        <w:rPr>
          <w:rFonts w:ascii="Cambria" w:hAnsi="Cambria" w:cs="Times New Roman"/>
          <w:b/>
          <w:lang w:val="en-ID"/>
        </w:rPr>
        <w:t xml:space="preserve">. </w:t>
      </w:r>
      <w:proofErr w:type="spellStart"/>
      <w:r w:rsidR="00692783" w:rsidRPr="006C06DC">
        <w:rPr>
          <w:rFonts w:ascii="Cambria" w:hAnsi="Cambria" w:cs="Times New Roman"/>
          <w:lang w:val="en-ID"/>
        </w:rPr>
        <w:t>Hasil</w:t>
      </w:r>
      <w:proofErr w:type="spellEnd"/>
      <w:r w:rsidR="00692783"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="00692783" w:rsidRPr="006C06DC">
        <w:rPr>
          <w:rFonts w:ascii="Cambria" w:hAnsi="Cambria" w:cs="Times New Roman"/>
          <w:lang w:val="en-ID"/>
        </w:rPr>
        <w:t>Skala</w:t>
      </w:r>
      <w:proofErr w:type="spellEnd"/>
      <w:r w:rsidR="00692783" w:rsidRPr="006C06DC">
        <w:rPr>
          <w:rFonts w:ascii="Cambria" w:hAnsi="Cambria" w:cs="Times New Roman"/>
          <w:lang w:val="en-ID"/>
        </w:rPr>
        <w:t xml:space="preserve"> Naranjo </w:t>
      </w:r>
    </w:p>
    <w:tbl>
      <w:tblPr>
        <w:tblStyle w:val="TableGrid"/>
        <w:tblW w:w="441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2368"/>
        <w:gridCol w:w="1434"/>
      </w:tblGrid>
      <w:tr w:rsidR="00692783" w:rsidRPr="006C06DC" w:rsidTr="006C06DC">
        <w:trPr>
          <w:trHeight w:val="200"/>
          <w:jc w:val="center"/>
        </w:trPr>
        <w:tc>
          <w:tcPr>
            <w:tcW w:w="615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No</w:t>
            </w:r>
          </w:p>
        </w:tc>
        <w:tc>
          <w:tcPr>
            <w:tcW w:w="2368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lang w:val="en-ID"/>
              </w:rPr>
              <w:t>Skala</w:t>
            </w:r>
            <w:proofErr w:type="spellEnd"/>
            <w:r w:rsidRPr="006C06DC">
              <w:rPr>
                <w:rFonts w:ascii="Cambria" w:hAnsi="Cambria" w:cs="Times New Roman"/>
                <w:lang w:val="en-ID"/>
              </w:rPr>
              <w:t xml:space="preserve"> Naranjo</w:t>
            </w:r>
          </w:p>
        </w:tc>
        <w:tc>
          <w:tcPr>
            <w:tcW w:w="1434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proofErr w:type="gramStart"/>
            <w:r w:rsidRPr="006C06DC">
              <w:rPr>
                <w:rFonts w:ascii="Cambria" w:hAnsi="Cambria" w:cs="Times New Roman"/>
                <w:lang w:val="en-ID"/>
              </w:rPr>
              <w:t>n</w:t>
            </w:r>
            <w:proofErr w:type="gramEnd"/>
            <w:r w:rsidRPr="006C06DC">
              <w:rPr>
                <w:rFonts w:ascii="Cambria" w:hAnsi="Cambria" w:cs="Times New Roman"/>
                <w:lang w:val="en-ID"/>
              </w:rPr>
              <w:t xml:space="preserve"> (%)</w:t>
            </w:r>
          </w:p>
        </w:tc>
      </w:tr>
      <w:tr w:rsidR="00692783" w:rsidRPr="006C06DC" w:rsidTr="006C06DC">
        <w:trPr>
          <w:trHeight w:val="290"/>
          <w:jc w:val="center"/>
        </w:trPr>
        <w:tc>
          <w:tcPr>
            <w:tcW w:w="615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1</w:t>
            </w:r>
          </w:p>
        </w:tc>
        <w:tc>
          <w:tcPr>
            <w:tcW w:w="2368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US"/>
              </w:rPr>
            </w:pPr>
            <w:r w:rsidRPr="006C06DC">
              <w:rPr>
                <w:rFonts w:ascii="Cambria" w:hAnsi="Cambria" w:cs="Times New Roman"/>
                <w:i/>
                <w:iCs/>
                <w:lang w:val="en-US"/>
              </w:rPr>
              <w:t>Highly Probable (&gt;9)</w:t>
            </w:r>
          </w:p>
        </w:tc>
        <w:tc>
          <w:tcPr>
            <w:tcW w:w="1434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1 (1)</w:t>
            </w:r>
          </w:p>
        </w:tc>
      </w:tr>
      <w:tr w:rsidR="00692783" w:rsidRPr="006C06DC" w:rsidTr="006C06DC">
        <w:trPr>
          <w:trHeight w:val="210"/>
          <w:jc w:val="center"/>
        </w:trPr>
        <w:tc>
          <w:tcPr>
            <w:tcW w:w="615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2</w:t>
            </w:r>
          </w:p>
        </w:tc>
        <w:tc>
          <w:tcPr>
            <w:tcW w:w="2368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i/>
                <w:iCs/>
                <w:lang w:val="en-US"/>
              </w:rPr>
              <w:t>Probable (5-8)</w:t>
            </w:r>
          </w:p>
        </w:tc>
        <w:tc>
          <w:tcPr>
            <w:tcW w:w="1434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62 (86)</w:t>
            </w:r>
          </w:p>
        </w:tc>
      </w:tr>
      <w:tr w:rsidR="00692783" w:rsidRPr="006C06DC" w:rsidTr="006C06DC">
        <w:trPr>
          <w:trHeight w:val="200"/>
          <w:jc w:val="center"/>
        </w:trPr>
        <w:tc>
          <w:tcPr>
            <w:tcW w:w="615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3</w:t>
            </w:r>
          </w:p>
        </w:tc>
        <w:tc>
          <w:tcPr>
            <w:tcW w:w="2368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val="en-ID"/>
              </w:rPr>
            </w:pPr>
            <w:r w:rsidRPr="006C06DC">
              <w:rPr>
                <w:rFonts w:ascii="Cambria" w:hAnsi="Cambria" w:cs="Times New Roman"/>
                <w:i/>
                <w:lang w:val="en-ID"/>
              </w:rPr>
              <w:t>Possible (1-4)</w:t>
            </w:r>
          </w:p>
        </w:tc>
        <w:tc>
          <w:tcPr>
            <w:tcW w:w="1434" w:type="dxa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9 (13)</w:t>
            </w:r>
          </w:p>
        </w:tc>
      </w:tr>
    </w:tbl>
    <w:p w:rsidR="006C06DC" w:rsidRPr="006C06DC" w:rsidRDefault="006C06DC" w:rsidP="006C06DC">
      <w:pPr>
        <w:spacing w:line="240" w:lineRule="auto"/>
        <w:jc w:val="both"/>
        <w:rPr>
          <w:rFonts w:ascii="Cambria" w:hAnsi="Cambria" w:cs="Times New Roman"/>
          <w:lang w:val="en-ID"/>
        </w:rPr>
      </w:pPr>
    </w:p>
    <w:p w:rsidR="00692783" w:rsidRPr="006C06DC" w:rsidRDefault="006C06DC" w:rsidP="006C06DC">
      <w:pPr>
        <w:spacing w:after="0" w:line="240" w:lineRule="auto"/>
        <w:jc w:val="center"/>
        <w:rPr>
          <w:rFonts w:ascii="Cambria" w:hAnsi="Cambria" w:cs="Times New Roman"/>
          <w:lang w:val="en-ID"/>
        </w:rPr>
      </w:pPr>
      <w:proofErr w:type="spellStart"/>
      <w:r w:rsidRPr="006C06DC">
        <w:rPr>
          <w:rFonts w:ascii="Cambria" w:hAnsi="Cambria" w:cs="Times New Roman"/>
          <w:b/>
          <w:lang w:val="en-ID"/>
        </w:rPr>
        <w:t>Tabel</w:t>
      </w:r>
      <w:proofErr w:type="spellEnd"/>
      <w:r w:rsidRPr="006C06DC">
        <w:rPr>
          <w:rFonts w:ascii="Cambria" w:hAnsi="Cambria" w:cs="Times New Roman"/>
          <w:b/>
          <w:lang w:val="en-ID"/>
        </w:rPr>
        <w:t xml:space="preserve"> 7</w:t>
      </w:r>
      <w:r w:rsidR="00692783" w:rsidRPr="006C06DC">
        <w:rPr>
          <w:rFonts w:ascii="Cambria" w:hAnsi="Cambria" w:cs="Times New Roman"/>
          <w:b/>
          <w:lang w:val="en-ID"/>
        </w:rPr>
        <w:t xml:space="preserve">. </w:t>
      </w:r>
      <w:proofErr w:type="spellStart"/>
      <w:r w:rsidR="00692783" w:rsidRPr="006C06DC">
        <w:rPr>
          <w:rFonts w:ascii="Cambria" w:hAnsi="Cambria" w:cs="Times New Roman"/>
          <w:lang w:val="en-ID"/>
        </w:rPr>
        <w:t>Perbedaan</w:t>
      </w:r>
      <w:proofErr w:type="spellEnd"/>
      <w:r w:rsidR="00692783"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="00692783" w:rsidRPr="006C06DC">
        <w:rPr>
          <w:rFonts w:ascii="Cambria" w:hAnsi="Cambria" w:cs="Times New Roman"/>
          <w:lang w:val="en-ID"/>
        </w:rPr>
        <w:t>Skor</w:t>
      </w:r>
      <w:proofErr w:type="spellEnd"/>
      <w:r w:rsidR="00692783" w:rsidRPr="006C06DC">
        <w:rPr>
          <w:rFonts w:ascii="Cambria" w:hAnsi="Cambria" w:cs="Times New Roman"/>
          <w:lang w:val="en-ID"/>
        </w:rPr>
        <w:t xml:space="preserve"> Naranjo</w:t>
      </w:r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Pada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Pasien</w:t>
      </w:r>
      <w:proofErr w:type="spellEnd"/>
      <w:r w:rsidRPr="006C06DC">
        <w:rPr>
          <w:rFonts w:ascii="Cambria" w:hAnsi="Cambria" w:cs="Times New Roman"/>
          <w:lang w:val="en-ID"/>
        </w:rPr>
        <w:t xml:space="preserve"> HIV </w:t>
      </w:r>
      <w:proofErr w:type="spellStart"/>
      <w:r w:rsidRPr="006C06DC">
        <w:rPr>
          <w:rFonts w:ascii="Cambria" w:hAnsi="Cambria" w:cs="Times New Roman"/>
          <w:lang w:val="en-ID"/>
        </w:rPr>
        <w:t>Dengan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dan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Tanpa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Infeksi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Oportunistik</w:t>
      </w:r>
      <w:proofErr w:type="spellEnd"/>
    </w:p>
    <w:p w:rsidR="006C06DC" w:rsidRPr="006C06DC" w:rsidRDefault="006C06DC" w:rsidP="006C06DC">
      <w:pPr>
        <w:spacing w:after="0" w:line="240" w:lineRule="auto"/>
        <w:jc w:val="center"/>
        <w:rPr>
          <w:rFonts w:ascii="Cambria" w:hAnsi="Cambria" w:cs="Times New Roman"/>
          <w:lang w:val="en-ID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882"/>
        <w:gridCol w:w="1831"/>
        <w:gridCol w:w="1098"/>
      </w:tblGrid>
      <w:tr w:rsidR="00692783" w:rsidRPr="006C06DC" w:rsidTr="006C06DC">
        <w:trPr>
          <w:trHeight w:val="232"/>
          <w:jc w:val="center"/>
        </w:trPr>
        <w:tc>
          <w:tcPr>
            <w:tcW w:w="2022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Kategori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Naranjo</w:t>
            </w:r>
          </w:p>
        </w:tc>
        <w:tc>
          <w:tcPr>
            <w:tcW w:w="1882" w:type="dxa"/>
            <w:vAlign w:val="center"/>
          </w:tcPr>
          <w:p w:rsid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Dengan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IO </w:t>
            </w:r>
          </w:p>
          <w:p w:rsidR="00692783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gramStart"/>
            <w:r w:rsidRPr="006C06DC">
              <w:rPr>
                <w:rFonts w:ascii="Cambria" w:hAnsi="Cambria" w:cs="Times New Roman"/>
                <w:lang w:val="en-ID"/>
              </w:rPr>
              <w:t>n(</w:t>
            </w:r>
            <w:proofErr w:type="gramEnd"/>
            <w:r w:rsidRPr="006C06DC">
              <w:rPr>
                <w:rFonts w:ascii="Cambria" w:hAnsi="Cambria" w:cs="Times New Roman"/>
                <w:lang w:val="en-ID"/>
              </w:rPr>
              <w:t>%)</w:t>
            </w:r>
          </w:p>
        </w:tc>
        <w:tc>
          <w:tcPr>
            <w:tcW w:w="1831" w:type="dxa"/>
            <w:vAlign w:val="center"/>
          </w:tcPr>
          <w:p w:rsidR="006C06DC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Tanpa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IO </w:t>
            </w:r>
          </w:p>
          <w:p w:rsidR="00692783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proofErr w:type="gramStart"/>
            <w:r w:rsidRPr="006C06DC">
              <w:rPr>
                <w:rFonts w:ascii="Cambria" w:hAnsi="Cambria" w:cs="Times New Roman"/>
                <w:lang w:val="en-ID"/>
              </w:rPr>
              <w:t>n(</w:t>
            </w:r>
            <w:proofErr w:type="gramEnd"/>
            <w:r w:rsidRPr="006C06DC">
              <w:rPr>
                <w:rFonts w:ascii="Cambria" w:hAnsi="Cambria" w:cs="Times New Roman"/>
                <w:lang w:val="en-ID"/>
              </w:rPr>
              <w:t>%)</w:t>
            </w:r>
          </w:p>
        </w:tc>
        <w:tc>
          <w:tcPr>
            <w:tcW w:w="1098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>α</w:t>
            </w:r>
          </w:p>
        </w:tc>
      </w:tr>
      <w:tr w:rsidR="00692783" w:rsidRPr="006C06DC" w:rsidTr="006C06DC">
        <w:trPr>
          <w:trHeight w:val="243"/>
          <w:jc w:val="center"/>
        </w:trPr>
        <w:tc>
          <w:tcPr>
            <w:tcW w:w="2022" w:type="dxa"/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i/>
                <w:lang w:val="en-ID"/>
              </w:rPr>
              <w:t xml:space="preserve">Highly Probable </w:t>
            </w:r>
            <w:r w:rsidRPr="006C06DC">
              <w:rPr>
                <w:rFonts w:ascii="Cambria" w:hAnsi="Cambria" w:cs="Times New Roman"/>
                <w:lang w:val="en-ID"/>
              </w:rPr>
              <w:t>(≥9)</w:t>
            </w:r>
          </w:p>
        </w:tc>
        <w:tc>
          <w:tcPr>
            <w:tcW w:w="1882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-</w:t>
            </w:r>
          </w:p>
        </w:tc>
        <w:tc>
          <w:tcPr>
            <w:tcW w:w="1831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1 (2)</w:t>
            </w:r>
          </w:p>
        </w:tc>
        <w:tc>
          <w:tcPr>
            <w:tcW w:w="1098" w:type="dxa"/>
            <w:vMerge w:val="restart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0,004</w:t>
            </w:r>
          </w:p>
        </w:tc>
      </w:tr>
      <w:tr w:rsidR="00692783" w:rsidRPr="006C06DC" w:rsidTr="006C06DC">
        <w:trPr>
          <w:trHeight w:val="232"/>
          <w:jc w:val="center"/>
        </w:trPr>
        <w:tc>
          <w:tcPr>
            <w:tcW w:w="2022" w:type="dxa"/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i/>
                <w:lang w:val="en-ID"/>
              </w:rPr>
              <w:t xml:space="preserve">Probable </w:t>
            </w:r>
            <w:r w:rsidRPr="006C06DC">
              <w:rPr>
                <w:rFonts w:ascii="Cambria" w:hAnsi="Cambria" w:cs="Times New Roman"/>
                <w:lang w:val="en-ID"/>
              </w:rPr>
              <w:t>(5-9)</w:t>
            </w:r>
          </w:p>
        </w:tc>
        <w:tc>
          <w:tcPr>
            <w:tcW w:w="1882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7 (54)</w:t>
            </w:r>
          </w:p>
        </w:tc>
        <w:tc>
          <w:tcPr>
            <w:tcW w:w="1831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55 (93)</w:t>
            </w:r>
          </w:p>
        </w:tc>
        <w:tc>
          <w:tcPr>
            <w:tcW w:w="1098" w:type="dxa"/>
            <w:vMerge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</w:p>
        </w:tc>
      </w:tr>
      <w:tr w:rsidR="00692783" w:rsidRPr="006C06DC" w:rsidTr="006C06DC">
        <w:trPr>
          <w:trHeight w:val="232"/>
          <w:jc w:val="center"/>
        </w:trPr>
        <w:tc>
          <w:tcPr>
            <w:tcW w:w="2022" w:type="dxa"/>
          </w:tcPr>
          <w:p w:rsidR="00692783" w:rsidRPr="006C06DC" w:rsidRDefault="00692783" w:rsidP="006C06DC">
            <w:pPr>
              <w:spacing w:after="0" w:line="240" w:lineRule="auto"/>
              <w:jc w:val="both"/>
              <w:rPr>
                <w:rFonts w:ascii="Cambria" w:hAnsi="Cambria" w:cs="Times New Roman"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i/>
                <w:lang w:val="en-ID"/>
              </w:rPr>
              <w:t>Posible</w:t>
            </w:r>
            <w:proofErr w:type="spellEnd"/>
            <w:r w:rsidRPr="006C06DC">
              <w:rPr>
                <w:rFonts w:ascii="Cambria" w:hAnsi="Cambria" w:cs="Times New Roman"/>
                <w:i/>
                <w:lang w:val="en-ID"/>
              </w:rPr>
              <w:t xml:space="preserve"> </w:t>
            </w:r>
            <w:r w:rsidRPr="006C06DC">
              <w:rPr>
                <w:rFonts w:ascii="Cambria" w:hAnsi="Cambria" w:cs="Times New Roman"/>
                <w:lang w:val="en-ID"/>
              </w:rPr>
              <w:t>(1-4)</w:t>
            </w:r>
          </w:p>
        </w:tc>
        <w:tc>
          <w:tcPr>
            <w:tcW w:w="1882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6 (46)</w:t>
            </w:r>
          </w:p>
        </w:tc>
        <w:tc>
          <w:tcPr>
            <w:tcW w:w="1831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3 (5)</w:t>
            </w:r>
          </w:p>
        </w:tc>
        <w:tc>
          <w:tcPr>
            <w:tcW w:w="1098" w:type="dxa"/>
            <w:vMerge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</w:p>
        </w:tc>
      </w:tr>
      <w:tr w:rsidR="00692783" w:rsidRPr="006C06DC" w:rsidTr="006C06DC">
        <w:trPr>
          <w:trHeight w:val="243"/>
          <w:jc w:val="center"/>
        </w:trPr>
        <w:tc>
          <w:tcPr>
            <w:tcW w:w="2022" w:type="dxa"/>
          </w:tcPr>
          <w:p w:rsidR="00692783" w:rsidRPr="006C06DC" w:rsidRDefault="00692783" w:rsidP="006C06DC">
            <w:pPr>
              <w:spacing w:after="0" w:line="240" w:lineRule="auto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>Rata-rata ± SD</w:t>
            </w:r>
          </w:p>
        </w:tc>
        <w:tc>
          <w:tcPr>
            <w:tcW w:w="1882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4 ± 1,7</w:t>
            </w:r>
          </w:p>
        </w:tc>
        <w:tc>
          <w:tcPr>
            <w:tcW w:w="1831" w:type="dxa"/>
            <w:vAlign w:val="center"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6 ± 1,2</w:t>
            </w:r>
          </w:p>
        </w:tc>
        <w:tc>
          <w:tcPr>
            <w:tcW w:w="1098" w:type="dxa"/>
            <w:vMerge/>
          </w:tcPr>
          <w:p w:rsidR="00692783" w:rsidRPr="006C06DC" w:rsidRDefault="00692783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</w:p>
        </w:tc>
      </w:tr>
    </w:tbl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Default="006C06DC" w:rsidP="006C06DC">
      <w:pPr>
        <w:spacing w:after="0" w:line="240" w:lineRule="auto"/>
        <w:jc w:val="center"/>
        <w:rPr>
          <w:rFonts w:ascii="Cambria" w:hAnsi="Cambria" w:cs="Times New Roman"/>
          <w:b/>
          <w:lang w:val="en-ID"/>
        </w:rPr>
      </w:pPr>
    </w:p>
    <w:p w:rsidR="006C06DC" w:rsidRPr="006C06DC" w:rsidRDefault="006C06DC" w:rsidP="006C06DC">
      <w:pPr>
        <w:spacing w:after="0" w:line="240" w:lineRule="auto"/>
        <w:jc w:val="center"/>
        <w:rPr>
          <w:rFonts w:ascii="Cambria" w:hAnsi="Cambria" w:cs="Times New Roman"/>
          <w:lang w:val="en-ID"/>
        </w:rPr>
      </w:pPr>
      <w:proofErr w:type="spellStart"/>
      <w:r w:rsidRPr="006C06DC">
        <w:rPr>
          <w:rFonts w:ascii="Cambria" w:hAnsi="Cambria" w:cs="Times New Roman"/>
          <w:b/>
          <w:lang w:val="en-ID"/>
        </w:rPr>
        <w:lastRenderedPageBreak/>
        <w:t>Tabel</w:t>
      </w:r>
      <w:proofErr w:type="spellEnd"/>
      <w:r w:rsidRPr="006C06DC">
        <w:rPr>
          <w:rFonts w:ascii="Cambria" w:hAnsi="Cambria" w:cs="Times New Roman"/>
          <w:b/>
          <w:lang w:val="en-ID"/>
        </w:rPr>
        <w:t xml:space="preserve"> 8</w:t>
      </w:r>
      <w:r w:rsidRPr="006C06DC">
        <w:rPr>
          <w:rFonts w:ascii="Cambria" w:hAnsi="Cambria" w:cs="Times New Roman"/>
          <w:b/>
          <w:lang w:val="en-ID"/>
        </w:rPr>
        <w:t xml:space="preserve">. </w:t>
      </w:r>
      <w:proofErr w:type="spellStart"/>
      <w:r w:rsidRPr="006C06DC">
        <w:rPr>
          <w:rFonts w:ascii="Cambria" w:hAnsi="Cambria" w:cs="Times New Roman"/>
          <w:lang w:val="en-ID"/>
        </w:rPr>
        <w:t>Perbedaan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Skor</w:t>
      </w:r>
      <w:proofErr w:type="spellEnd"/>
      <w:r w:rsidRPr="006C06DC">
        <w:rPr>
          <w:rFonts w:ascii="Cambria" w:hAnsi="Cambria" w:cs="Times New Roman"/>
          <w:lang w:val="en-ID"/>
        </w:rPr>
        <w:t xml:space="preserve"> Naranjo</w:t>
      </w:r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Pada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Pasien</w:t>
      </w:r>
      <w:proofErr w:type="spellEnd"/>
      <w:r w:rsidRPr="006C06DC">
        <w:rPr>
          <w:rFonts w:ascii="Cambria" w:hAnsi="Cambria" w:cs="Times New Roman"/>
          <w:lang w:val="en-ID"/>
        </w:rPr>
        <w:t xml:space="preserve"> HIV </w:t>
      </w:r>
      <w:proofErr w:type="spellStart"/>
      <w:r w:rsidRPr="006C06DC">
        <w:rPr>
          <w:rFonts w:ascii="Cambria" w:hAnsi="Cambria" w:cs="Times New Roman"/>
          <w:lang w:val="en-ID"/>
        </w:rPr>
        <w:t>Dengan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dan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Tanpa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Penyakit</w:t>
      </w:r>
      <w:proofErr w:type="spellEnd"/>
      <w:r w:rsidRPr="006C06DC">
        <w:rPr>
          <w:rFonts w:ascii="Cambria" w:hAnsi="Cambria" w:cs="Times New Roman"/>
          <w:lang w:val="en-ID"/>
        </w:rPr>
        <w:t xml:space="preserve"> </w:t>
      </w:r>
      <w:proofErr w:type="spellStart"/>
      <w:r w:rsidRPr="006C06DC">
        <w:rPr>
          <w:rFonts w:ascii="Cambria" w:hAnsi="Cambria" w:cs="Times New Roman"/>
          <w:lang w:val="en-ID"/>
        </w:rPr>
        <w:t>Penyerta</w:t>
      </w:r>
      <w:proofErr w:type="spellEnd"/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="Times New Roman"/>
          <w:b/>
          <w:lang w:val="en-ID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134"/>
        <w:gridCol w:w="2075"/>
        <w:gridCol w:w="1243"/>
      </w:tblGrid>
      <w:tr w:rsidR="006C06DC" w:rsidRPr="006C06DC" w:rsidTr="006C06DC">
        <w:trPr>
          <w:trHeight w:val="392"/>
          <w:jc w:val="center"/>
        </w:trPr>
        <w:tc>
          <w:tcPr>
            <w:tcW w:w="2292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Kategori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Naranjo</w:t>
            </w:r>
          </w:p>
        </w:tc>
        <w:tc>
          <w:tcPr>
            <w:tcW w:w="213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Dengan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Penyakit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Penyerta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</w:p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gramStart"/>
            <w:r w:rsidRPr="006C06DC">
              <w:rPr>
                <w:rFonts w:ascii="Cambria" w:hAnsi="Cambria" w:cs="Times New Roman"/>
                <w:lang w:val="en-ID"/>
              </w:rPr>
              <w:t>n(</w:t>
            </w:r>
            <w:proofErr w:type="gramEnd"/>
            <w:r w:rsidRPr="006C06DC">
              <w:rPr>
                <w:rFonts w:ascii="Cambria" w:hAnsi="Cambria" w:cs="Times New Roman"/>
                <w:lang w:val="en-ID"/>
              </w:rPr>
              <w:t>%)</w:t>
            </w:r>
          </w:p>
        </w:tc>
        <w:tc>
          <w:tcPr>
            <w:tcW w:w="2075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Tanpa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Penyakit</w:t>
            </w:r>
            <w:proofErr w:type="spellEnd"/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  <w:proofErr w:type="spellStart"/>
            <w:r w:rsidRPr="006C06DC">
              <w:rPr>
                <w:rFonts w:ascii="Cambria" w:hAnsi="Cambria" w:cs="Times New Roman"/>
                <w:b/>
                <w:lang w:val="en-ID"/>
              </w:rPr>
              <w:t>Penyerta</w:t>
            </w:r>
            <w:proofErr w:type="spellEnd"/>
          </w:p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 xml:space="preserve"> </w:t>
            </w:r>
            <w:proofErr w:type="gramStart"/>
            <w:r w:rsidRPr="006C06DC">
              <w:rPr>
                <w:rFonts w:ascii="Cambria" w:hAnsi="Cambria" w:cs="Times New Roman"/>
                <w:lang w:val="en-ID"/>
              </w:rPr>
              <w:t>n(</w:t>
            </w:r>
            <w:proofErr w:type="gramEnd"/>
            <w:r w:rsidRPr="006C06DC">
              <w:rPr>
                <w:rFonts w:ascii="Cambria" w:hAnsi="Cambria" w:cs="Times New Roman"/>
                <w:lang w:val="en-ID"/>
              </w:rPr>
              <w:t>%)</w:t>
            </w:r>
          </w:p>
        </w:tc>
        <w:tc>
          <w:tcPr>
            <w:tcW w:w="1243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>α</w:t>
            </w:r>
          </w:p>
        </w:tc>
      </w:tr>
      <w:tr w:rsidR="006C06DC" w:rsidRPr="006C06DC" w:rsidTr="006C06DC">
        <w:trPr>
          <w:trHeight w:val="190"/>
          <w:jc w:val="center"/>
        </w:trPr>
        <w:tc>
          <w:tcPr>
            <w:tcW w:w="2292" w:type="dxa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i/>
                <w:lang w:val="en-ID"/>
              </w:rPr>
              <w:t xml:space="preserve">Highly Probable </w:t>
            </w:r>
            <w:r w:rsidRPr="006C06DC">
              <w:rPr>
                <w:rFonts w:ascii="Cambria" w:hAnsi="Cambria" w:cs="Times New Roman"/>
                <w:lang w:val="en-ID"/>
              </w:rPr>
              <w:t>(≥9)</w:t>
            </w:r>
          </w:p>
        </w:tc>
        <w:tc>
          <w:tcPr>
            <w:tcW w:w="213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-</w:t>
            </w:r>
          </w:p>
        </w:tc>
        <w:tc>
          <w:tcPr>
            <w:tcW w:w="2075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1 (2)</w:t>
            </w:r>
          </w:p>
        </w:tc>
        <w:tc>
          <w:tcPr>
            <w:tcW w:w="1243" w:type="dxa"/>
            <w:vMerge w:val="restart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0,003</w:t>
            </w:r>
          </w:p>
        </w:tc>
      </w:tr>
      <w:tr w:rsidR="006C06DC" w:rsidRPr="006C06DC" w:rsidTr="006C06DC">
        <w:trPr>
          <w:trHeight w:val="199"/>
          <w:jc w:val="center"/>
        </w:trPr>
        <w:tc>
          <w:tcPr>
            <w:tcW w:w="2292" w:type="dxa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i/>
                <w:lang w:val="en-ID"/>
              </w:rPr>
              <w:t xml:space="preserve">Probable </w:t>
            </w:r>
            <w:r w:rsidRPr="006C06DC">
              <w:rPr>
                <w:rFonts w:ascii="Cambria" w:hAnsi="Cambria" w:cs="Times New Roman"/>
                <w:lang w:val="en-ID"/>
              </w:rPr>
              <w:t>(5-9)</w:t>
            </w:r>
          </w:p>
        </w:tc>
        <w:tc>
          <w:tcPr>
            <w:tcW w:w="213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4 (57)</w:t>
            </w:r>
          </w:p>
        </w:tc>
        <w:tc>
          <w:tcPr>
            <w:tcW w:w="2075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58 (89)</w:t>
            </w:r>
          </w:p>
        </w:tc>
        <w:tc>
          <w:tcPr>
            <w:tcW w:w="1243" w:type="dxa"/>
            <w:vMerge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</w:p>
        </w:tc>
      </w:tr>
      <w:tr w:rsidR="006C06DC" w:rsidRPr="006C06DC" w:rsidTr="006C06DC">
        <w:trPr>
          <w:trHeight w:val="190"/>
          <w:jc w:val="center"/>
        </w:trPr>
        <w:tc>
          <w:tcPr>
            <w:tcW w:w="2292" w:type="dxa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hAnsi="Cambria" w:cs="Times New Roman"/>
                <w:lang w:val="en-ID"/>
              </w:rPr>
            </w:pPr>
            <w:proofErr w:type="spellStart"/>
            <w:r w:rsidRPr="006C06DC">
              <w:rPr>
                <w:rFonts w:ascii="Cambria" w:hAnsi="Cambria" w:cs="Times New Roman"/>
                <w:i/>
                <w:lang w:val="en-ID"/>
              </w:rPr>
              <w:t>Posible</w:t>
            </w:r>
            <w:proofErr w:type="spellEnd"/>
            <w:r w:rsidRPr="006C06DC">
              <w:rPr>
                <w:rFonts w:ascii="Cambria" w:hAnsi="Cambria" w:cs="Times New Roman"/>
                <w:i/>
                <w:lang w:val="en-ID"/>
              </w:rPr>
              <w:t xml:space="preserve"> </w:t>
            </w:r>
            <w:r w:rsidRPr="006C06DC">
              <w:rPr>
                <w:rFonts w:ascii="Cambria" w:hAnsi="Cambria" w:cs="Times New Roman"/>
                <w:lang w:val="en-ID"/>
              </w:rPr>
              <w:t>(1-4)</w:t>
            </w:r>
          </w:p>
        </w:tc>
        <w:tc>
          <w:tcPr>
            <w:tcW w:w="213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3 (43)</w:t>
            </w:r>
          </w:p>
        </w:tc>
        <w:tc>
          <w:tcPr>
            <w:tcW w:w="2075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6 (9)</w:t>
            </w:r>
          </w:p>
        </w:tc>
        <w:tc>
          <w:tcPr>
            <w:tcW w:w="1243" w:type="dxa"/>
            <w:vMerge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</w:p>
        </w:tc>
      </w:tr>
      <w:tr w:rsidR="006C06DC" w:rsidRPr="006C06DC" w:rsidTr="006C06DC">
        <w:trPr>
          <w:trHeight w:val="190"/>
          <w:jc w:val="center"/>
        </w:trPr>
        <w:tc>
          <w:tcPr>
            <w:tcW w:w="2292" w:type="dxa"/>
          </w:tcPr>
          <w:p w:rsidR="006C06DC" w:rsidRPr="006C06DC" w:rsidRDefault="006C06DC" w:rsidP="006C06DC">
            <w:pPr>
              <w:spacing w:after="0" w:line="240" w:lineRule="auto"/>
              <w:rPr>
                <w:rFonts w:ascii="Cambria" w:hAnsi="Cambria" w:cs="Times New Roman"/>
                <w:b/>
                <w:lang w:val="en-ID"/>
              </w:rPr>
            </w:pPr>
            <w:r w:rsidRPr="006C06DC">
              <w:rPr>
                <w:rFonts w:ascii="Cambria" w:hAnsi="Cambria" w:cs="Times New Roman"/>
                <w:b/>
                <w:lang w:val="en-ID"/>
              </w:rPr>
              <w:t>Rata-rata ± SD</w:t>
            </w:r>
          </w:p>
        </w:tc>
        <w:tc>
          <w:tcPr>
            <w:tcW w:w="2134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4 ± 1, 6</w:t>
            </w:r>
          </w:p>
        </w:tc>
        <w:tc>
          <w:tcPr>
            <w:tcW w:w="2075" w:type="dxa"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lang w:val="en-ID"/>
              </w:rPr>
            </w:pPr>
            <w:r w:rsidRPr="006C06DC">
              <w:rPr>
                <w:rFonts w:ascii="Cambria" w:hAnsi="Cambria" w:cs="Times New Roman"/>
                <w:lang w:val="en-ID"/>
              </w:rPr>
              <w:t>6 ± 1,2</w:t>
            </w:r>
          </w:p>
        </w:tc>
        <w:tc>
          <w:tcPr>
            <w:tcW w:w="1243" w:type="dxa"/>
            <w:vMerge/>
            <w:vAlign w:val="center"/>
          </w:tcPr>
          <w:p w:rsidR="006C06DC" w:rsidRPr="006C06DC" w:rsidRDefault="006C06DC" w:rsidP="006C06D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val="en-ID"/>
              </w:rPr>
            </w:pPr>
          </w:p>
        </w:tc>
      </w:tr>
    </w:tbl>
    <w:p w:rsidR="006C06DC" w:rsidRPr="006C06DC" w:rsidRDefault="006C06DC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="Times New Roman"/>
          <w:b/>
          <w:lang w:val="en-ID"/>
        </w:rPr>
      </w:pPr>
    </w:p>
    <w:p w:rsidR="00692783" w:rsidRPr="006C06DC" w:rsidRDefault="00692783" w:rsidP="006C06DC">
      <w:pPr>
        <w:tabs>
          <w:tab w:val="center" w:pos="4513"/>
          <w:tab w:val="left" w:pos="7329"/>
        </w:tabs>
        <w:spacing w:line="240" w:lineRule="auto"/>
        <w:jc w:val="both"/>
        <w:rPr>
          <w:rFonts w:ascii="Cambria" w:hAnsi="Cambria" w:cs="Times New Roman"/>
          <w:b/>
          <w:lang w:val="en-ID"/>
        </w:rPr>
      </w:pPr>
    </w:p>
    <w:p w:rsidR="00423A8C" w:rsidRPr="006C06DC" w:rsidRDefault="00423A8C" w:rsidP="006C06DC">
      <w:pPr>
        <w:spacing w:line="240" w:lineRule="auto"/>
        <w:rPr>
          <w:rFonts w:ascii="Cambria" w:hAnsi="Cambria"/>
        </w:rPr>
      </w:pPr>
    </w:p>
    <w:sectPr w:rsidR="00423A8C" w:rsidRPr="006C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83"/>
    <w:rsid w:val="00423A8C"/>
    <w:rsid w:val="00692783"/>
    <w:rsid w:val="006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5A61-5A3E-469F-AE34-9397698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8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0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NUGRAHA PUTRA</dc:creator>
  <cp:keywords/>
  <dc:description/>
  <cp:lastModifiedBy>OKI NUGRAHA PUTRA</cp:lastModifiedBy>
  <cp:revision>1</cp:revision>
  <dcterms:created xsi:type="dcterms:W3CDTF">2020-11-09T02:21:00Z</dcterms:created>
  <dcterms:modified xsi:type="dcterms:W3CDTF">2020-11-11T23:59:00Z</dcterms:modified>
</cp:coreProperties>
</file>