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9C6" w:rsidRPr="00202083" w:rsidRDefault="00AF39C6" w:rsidP="00202083">
      <w:pPr>
        <w:spacing w:after="0" w:line="240" w:lineRule="auto"/>
        <w:jc w:val="center"/>
        <w:rPr>
          <w:rFonts w:ascii="Cambria" w:hAnsi="Cambria" w:cstheme="majorBidi"/>
          <w:b/>
          <w:sz w:val="24"/>
          <w:szCs w:val="24"/>
        </w:rPr>
      </w:pPr>
      <w:r w:rsidRPr="00202083">
        <w:rPr>
          <w:rFonts w:ascii="Cambria" w:hAnsi="Cambria" w:cstheme="majorBidi"/>
          <w:b/>
          <w:sz w:val="24"/>
          <w:szCs w:val="24"/>
        </w:rPr>
        <w:t xml:space="preserve">MEMBANGUN </w:t>
      </w:r>
      <w:r w:rsidRPr="00202083">
        <w:rPr>
          <w:rFonts w:ascii="Cambria" w:hAnsi="Cambria" w:cstheme="majorBidi"/>
          <w:b/>
          <w:i/>
          <w:iCs/>
          <w:sz w:val="24"/>
          <w:szCs w:val="24"/>
        </w:rPr>
        <w:t xml:space="preserve">BODY IMAGE </w:t>
      </w:r>
      <w:r w:rsidRPr="00202083">
        <w:rPr>
          <w:rFonts w:ascii="Cambria" w:hAnsi="Cambria" w:cstheme="majorBidi"/>
          <w:b/>
          <w:sz w:val="24"/>
          <w:szCs w:val="24"/>
        </w:rPr>
        <w:t xml:space="preserve">MELALUI </w:t>
      </w:r>
      <w:r w:rsidRPr="00202083">
        <w:rPr>
          <w:rFonts w:ascii="Cambria" w:hAnsi="Cambria" w:cstheme="majorBidi"/>
          <w:b/>
          <w:i/>
          <w:iCs/>
          <w:sz w:val="24"/>
          <w:szCs w:val="24"/>
        </w:rPr>
        <w:t xml:space="preserve">ACCEPTANCE AND COMMITMENT THERAPY (ACT) </w:t>
      </w:r>
      <w:r w:rsidRPr="00202083">
        <w:rPr>
          <w:rFonts w:ascii="Cambria" w:hAnsi="Cambria" w:cstheme="majorBidi"/>
          <w:b/>
          <w:sz w:val="24"/>
          <w:szCs w:val="24"/>
        </w:rPr>
        <w:t>PADA PASIEN KANKER PAYUDARA</w:t>
      </w:r>
    </w:p>
    <w:p w:rsidR="00AF39C6" w:rsidRPr="00202083" w:rsidRDefault="00AF39C6" w:rsidP="00202083">
      <w:pPr>
        <w:spacing w:after="0" w:line="240" w:lineRule="auto"/>
        <w:rPr>
          <w:rFonts w:ascii="Cambria" w:hAnsi="Cambria" w:cstheme="majorBidi"/>
          <w:b/>
          <w:sz w:val="24"/>
          <w:szCs w:val="24"/>
        </w:rPr>
      </w:pPr>
    </w:p>
    <w:p w:rsidR="00AF39C6" w:rsidRPr="00202083" w:rsidRDefault="00AF39C6" w:rsidP="00202083">
      <w:pPr>
        <w:spacing w:after="0" w:line="240" w:lineRule="auto"/>
        <w:rPr>
          <w:rFonts w:ascii="Cambria" w:hAnsi="Cambria" w:cstheme="majorBidi"/>
          <w:b/>
          <w:sz w:val="24"/>
          <w:szCs w:val="24"/>
        </w:rPr>
      </w:pPr>
    </w:p>
    <w:p w:rsidR="00AF39C6" w:rsidRPr="00202083" w:rsidRDefault="00AF39C6" w:rsidP="00202083">
      <w:pPr>
        <w:spacing w:after="0" w:line="240" w:lineRule="auto"/>
        <w:jc w:val="center"/>
        <w:rPr>
          <w:rFonts w:ascii="Cambria" w:hAnsi="Cambria" w:cstheme="majorBidi"/>
          <w:b/>
          <w:bCs/>
          <w:sz w:val="24"/>
          <w:szCs w:val="24"/>
        </w:rPr>
      </w:pPr>
      <w:r w:rsidRPr="00202083">
        <w:rPr>
          <w:rFonts w:ascii="Cambria" w:hAnsi="Cambria" w:cstheme="majorBidi"/>
          <w:b/>
          <w:bCs/>
          <w:sz w:val="24"/>
          <w:szCs w:val="24"/>
        </w:rPr>
        <w:t>Ria Rizki Utami</w:t>
      </w:r>
      <w:r w:rsidRPr="00202083">
        <w:rPr>
          <w:rFonts w:ascii="Cambria" w:hAnsi="Cambria" w:cstheme="majorBidi"/>
          <w:b/>
          <w:bCs/>
          <w:sz w:val="24"/>
          <w:szCs w:val="24"/>
          <w:vertAlign w:val="superscript"/>
        </w:rPr>
        <w:t>1</w:t>
      </w:r>
      <w:r w:rsidRPr="00202083">
        <w:rPr>
          <w:rFonts w:ascii="Cambria" w:hAnsi="Cambria" w:cstheme="majorBidi"/>
          <w:b/>
          <w:bCs/>
          <w:sz w:val="24"/>
          <w:szCs w:val="24"/>
        </w:rPr>
        <w:t>, Iswinarti</w:t>
      </w:r>
      <w:r w:rsidRPr="00202083">
        <w:rPr>
          <w:rFonts w:ascii="Cambria" w:hAnsi="Cambria" w:cstheme="majorBidi"/>
          <w:b/>
          <w:bCs/>
          <w:sz w:val="24"/>
          <w:szCs w:val="24"/>
          <w:vertAlign w:val="superscript"/>
        </w:rPr>
        <w:t>2</w:t>
      </w:r>
      <w:r w:rsidRPr="00202083">
        <w:rPr>
          <w:rFonts w:ascii="Cambria" w:hAnsi="Cambria" w:cstheme="majorBidi"/>
          <w:b/>
          <w:bCs/>
          <w:sz w:val="24"/>
          <w:szCs w:val="24"/>
        </w:rPr>
        <w:t>, Djudiyah</w:t>
      </w:r>
      <w:r w:rsidRPr="00202083">
        <w:rPr>
          <w:rFonts w:ascii="Cambria" w:hAnsi="Cambria" w:cstheme="majorBidi"/>
          <w:b/>
          <w:bCs/>
          <w:sz w:val="24"/>
          <w:szCs w:val="24"/>
          <w:vertAlign w:val="superscript"/>
        </w:rPr>
        <w:t>3</w:t>
      </w:r>
    </w:p>
    <w:p w:rsidR="00AF39C6" w:rsidRPr="00202083" w:rsidRDefault="00AF39C6" w:rsidP="00202083">
      <w:pPr>
        <w:spacing w:after="0" w:line="240" w:lineRule="auto"/>
        <w:jc w:val="center"/>
        <w:rPr>
          <w:rFonts w:ascii="Cambria" w:hAnsi="Cambria" w:cstheme="majorBidi"/>
          <w:i/>
          <w:iCs/>
          <w:sz w:val="24"/>
          <w:szCs w:val="24"/>
        </w:rPr>
      </w:pPr>
      <w:r w:rsidRPr="00202083">
        <w:rPr>
          <w:rFonts w:ascii="Cambria" w:hAnsi="Cambria" w:cstheme="majorBidi"/>
          <w:i/>
          <w:iCs/>
          <w:sz w:val="24"/>
          <w:szCs w:val="24"/>
        </w:rPr>
        <w:t>Magister Psikologi Profesi, Pascasarjana Universitas Muhammadiyah Malang</w:t>
      </w:r>
    </w:p>
    <w:p w:rsidR="00AF39C6" w:rsidRPr="00202083" w:rsidRDefault="00AF39C6" w:rsidP="00202083">
      <w:pPr>
        <w:spacing w:line="360" w:lineRule="auto"/>
        <w:rPr>
          <w:rFonts w:ascii="Cambria" w:hAnsi="Cambria" w:cstheme="majorBidi"/>
          <w:b/>
          <w:sz w:val="24"/>
          <w:szCs w:val="24"/>
        </w:rPr>
      </w:pPr>
    </w:p>
    <w:p w:rsidR="00AF39C6" w:rsidRPr="00202083" w:rsidRDefault="00AF39C6" w:rsidP="00202083">
      <w:pPr>
        <w:spacing w:line="240" w:lineRule="auto"/>
        <w:jc w:val="both"/>
        <w:rPr>
          <w:rFonts w:ascii="Cambria" w:hAnsi="Cambria" w:cstheme="majorBidi"/>
          <w:i/>
          <w:iCs/>
          <w:sz w:val="20"/>
          <w:szCs w:val="20"/>
        </w:rPr>
      </w:pPr>
      <w:r w:rsidRPr="00202083">
        <w:rPr>
          <w:rFonts w:ascii="Cambria" w:hAnsi="Cambria" w:cstheme="majorBidi"/>
          <w:b/>
          <w:i/>
          <w:iCs/>
          <w:sz w:val="20"/>
          <w:szCs w:val="20"/>
        </w:rPr>
        <w:t xml:space="preserve">ABSTRACT: </w:t>
      </w:r>
      <w:r w:rsidRPr="00202083">
        <w:rPr>
          <w:rFonts w:ascii="Cambria" w:hAnsi="Cambria" w:cstheme="majorBidi"/>
          <w:bCs/>
          <w:i/>
          <w:iCs/>
          <w:sz w:val="20"/>
          <w:szCs w:val="20"/>
        </w:rPr>
        <w:t xml:space="preserve">Post-treatment measures for cancer patients have an impact on psychological discomfort, changes in lifestyle and fear and anxiety. One effect that often arises in breast cancer patients is a negative assessment of post-masectomy appearance such as breast removal. Development of body image problems related to low Penerimaan diri in cancer patients. Interventions used to build a positive body image through acceptance and commitment therapy (ACT) in breast cancer patients. </w:t>
      </w:r>
      <w:r w:rsidRPr="00202083">
        <w:rPr>
          <w:rFonts w:ascii="Cambria" w:hAnsi="Cambria" w:cstheme="majorBidi"/>
          <w:i/>
          <w:iCs/>
          <w:sz w:val="20"/>
          <w:szCs w:val="20"/>
        </w:rPr>
        <w:t>The design of this study used a pretest-post-test control group design and the subjects involved in this study were breast cancer patients who were undergoing treatment at the age range of 30-50 years and had low body image and Penerimaan diri scores. The data analysis method uses non-parametric analysis (Wilcoxon and Mann Whitney test) with SPSS. The results showed that ACT had an influence on body image in breast cancer patients. That is, ACT is able to build a positive body image in breast cancer patients.</w:t>
      </w:r>
    </w:p>
    <w:p w:rsidR="00AF39C6" w:rsidRPr="00202083" w:rsidRDefault="00AF39C6" w:rsidP="00202083">
      <w:pPr>
        <w:spacing w:line="240" w:lineRule="auto"/>
        <w:jc w:val="both"/>
        <w:rPr>
          <w:rFonts w:ascii="Cambria" w:hAnsi="Cambria" w:cstheme="majorBidi"/>
          <w:i/>
          <w:iCs/>
          <w:sz w:val="20"/>
          <w:szCs w:val="20"/>
        </w:rPr>
      </w:pPr>
      <w:r w:rsidRPr="00202083">
        <w:rPr>
          <w:rFonts w:ascii="Cambria" w:hAnsi="Cambria" w:cstheme="majorBidi"/>
          <w:b/>
          <w:i/>
          <w:iCs/>
          <w:sz w:val="20"/>
          <w:szCs w:val="20"/>
        </w:rPr>
        <w:t>Kata kunci :</w:t>
      </w:r>
      <w:r w:rsidRPr="00202083">
        <w:rPr>
          <w:rFonts w:ascii="Cambria" w:hAnsi="Cambria" w:cstheme="majorBidi"/>
          <w:i/>
          <w:iCs/>
          <w:sz w:val="20"/>
          <w:szCs w:val="20"/>
        </w:rPr>
        <w:t xml:space="preserve"> Acceptance and commitment (ACT),  body image, breast cancer</w:t>
      </w:r>
    </w:p>
    <w:p w:rsidR="00AF39C6" w:rsidRPr="00202083" w:rsidRDefault="00AF39C6" w:rsidP="00202083">
      <w:pPr>
        <w:spacing w:line="240" w:lineRule="auto"/>
        <w:jc w:val="both"/>
        <w:rPr>
          <w:rFonts w:ascii="Cambria" w:hAnsi="Cambria" w:cstheme="majorBidi"/>
          <w:b/>
          <w:sz w:val="20"/>
          <w:szCs w:val="20"/>
        </w:rPr>
      </w:pPr>
    </w:p>
    <w:p w:rsidR="00AF39C6" w:rsidRPr="00202083" w:rsidRDefault="00AF39C6" w:rsidP="00833027">
      <w:pPr>
        <w:spacing w:line="240" w:lineRule="auto"/>
        <w:jc w:val="both"/>
        <w:rPr>
          <w:rFonts w:ascii="Cambria" w:hAnsi="Cambria" w:cs="Times New Roman"/>
          <w:i/>
          <w:iCs/>
          <w:sz w:val="20"/>
          <w:szCs w:val="20"/>
        </w:rPr>
      </w:pPr>
      <w:r w:rsidRPr="00202083">
        <w:rPr>
          <w:rFonts w:ascii="Cambria" w:hAnsi="Cambria" w:cstheme="majorBidi"/>
          <w:b/>
          <w:sz w:val="20"/>
          <w:szCs w:val="20"/>
        </w:rPr>
        <w:t xml:space="preserve">ABSTRAK: </w:t>
      </w:r>
      <w:r w:rsidRPr="00202083">
        <w:rPr>
          <w:rFonts w:ascii="Cambria" w:hAnsi="Cambria" w:cstheme="majorBidi"/>
          <w:bCs/>
          <w:sz w:val="20"/>
          <w:szCs w:val="20"/>
        </w:rPr>
        <w:t>Pasca dilakukannya tindakan untuk menunjuang perawatan pada pasien kanker memberikan dampak pada ketidaknyamanan psikologis, perubahan pada pola hidup dan ketakutan serta kekhawtiran. Salah satu dampak yang kerap kali muncul pada pasien kanker payudara adalah penilaian negatif terhadap penampilan pasca masektomi (pengangkatan payudara). Permasalahan pada penampilan pasien kanker payudara berdampak pada penolakan untuk perawatan lanjutan.</w:t>
      </w:r>
      <w:r w:rsidRPr="00202083">
        <w:rPr>
          <w:rFonts w:ascii="Cambria" w:hAnsi="Cambria" w:cstheme="majorBidi"/>
          <w:bCs/>
          <w:i/>
          <w:iCs/>
          <w:sz w:val="20"/>
          <w:szCs w:val="20"/>
        </w:rPr>
        <w:t xml:space="preserve"> </w:t>
      </w:r>
      <w:r w:rsidRPr="00202083">
        <w:rPr>
          <w:rFonts w:ascii="Cambria" w:hAnsi="Cambria" w:cstheme="majorBidi"/>
          <w:bCs/>
          <w:sz w:val="20"/>
          <w:szCs w:val="20"/>
        </w:rPr>
        <w:t xml:space="preserve">Intervensi yang digunakan untuk membangun </w:t>
      </w:r>
      <w:r w:rsidRPr="00202083">
        <w:rPr>
          <w:rFonts w:ascii="Cambria" w:hAnsi="Cambria" w:cstheme="majorBidi"/>
          <w:bCs/>
          <w:i/>
          <w:iCs/>
          <w:sz w:val="20"/>
          <w:szCs w:val="20"/>
        </w:rPr>
        <w:t xml:space="preserve">body image </w:t>
      </w:r>
      <w:r w:rsidRPr="00202083">
        <w:rPr>
          <w:rFonts w:ascii="Cambria" w:hAnsi="Cambria" w:cstheme="majorBidi"/>
          <w:bCs/>
          <w:sz w:val="20"/>
          <w:szCs w:val="20"/>
        </w:rPr>
        <w:t xml:space="preserve"> yang positif adalah </w:t>
      </w:r>
      <w:r w:rsidRPr="00202083">
        <w:rPr>
          <w:rFonts w:ascii="Cambria" w:hAnsi="Cambria" w:cstheme="majorBidi"/>
          <w:bCs/>
          <w:i/>
          <w:iCs/>
          <w:sz w:val="20"/>
          <w:szCs w:val="20"/>
        </w:rPr>
        <w:t>acceptance and commitment therapy (ACT)</w:t>
      </w:r>
      <w:r w:rsidRPr="00202083">
        <w:rPr>
          <w:rFonts w:ascii="Cambria" w:hAnsi="Cambria" w:cstheme="majorBidi"/>
          <w:sz w:val="20"/>
          <w:szCs w:val="20"/>
        </w:rPr>
        <w:t xml:space="preserve">. Desain penelitian ini menggunakan </w:t>
      </w:r>
      <w:r w:rsidRPr="00202083">
        <w:rPr>
          <w:rFonts w:ascii="Cambria" w:hAnsi="Cambria" w:cstheme="majorBidi"/>
          <w:i/>
          <w:iCs/>
          <w:sz w:val="20"/>
          <w:szCs w:val="20"/>
        </w:rPr>
        <w:t xml:space="preserve">pretest-post-test control group design </w:t>
      </w:r>
      <w:r w:rsidRPr="00202083">
        <w:rPr>
          <w:rFonts w:ascii="Cambria" w:hAnsi="Cambria" w:cstheme="majorBidi"/>
          <w:sz w:val="20"/>
          <w:szCs w:val="20"/>
        </w:rPr>
        <w:t xml:space="preserve">dan subjek yang terlibat dalam penelitian ini adalah pasien kanker payudara yang sedang menjalani perawatan dengan retang usia 30-50 tahun dan memiliki skor </w:t>
      </w:r>
      <w:r w:rsidRPr="00202083">
        <w:rPr>
          <w:rFonts w:ascii="Cambria" w:hAnsi="Cambria" w:cstheme="majorBidi"/>
          <w:i/>
          <w:iCs/>
          <w:sz w:val="20"/>
          <w:szCs w:val="20"/>
        </w:rPr>
        <w:t>body image</w:t>
      </w:r>
      <w:r w:rsidRPr="00202083">
        <w:rPr>
          <w:rFonts w:ascii="Cambria" w:hAnsi="Cambria" w:cstheme="majorBidi"/>
          <w:sz w:val="20"/>
          <w:szCs w:val="20"/>
        </w:rPr>
        <w:t xml:space="preserve"> dan penerimaan diri</w:t>
      </w:r>
      <w:r w:rsidRPr="00202083">
        <w:rPr>
          <w:rFonts w:ascii="Cambria" w:hAnsi="Cambria" w:cstheme="majorBidi"/>
          <w:i/>
          <w:iCs/>
          <w:sz w:val="20"/>
          <w:szCs w:val="20"/>
        </w:rPr>
        <w:t xml:space="preserve"> </w:t>
      </w:r>
      <w:r w:rsidRPr="00202083">
        <w:rPr>
          <w:rFonts w:ascii="Cambria" w:hAnsi="Cambria" w:cstheme="majorBidi"/>
          <w:sz w:val="20"/>
          <w:szCs w:val="20"/>
        </w:rPr>
        <w:t>pada kategori rendah. Metode</w:t>
      </w:r>
      <w:r w:rsidRPr="00202083">
        <w:rPr>
          <w:rFonts w:ascii="Cambria" w:hAnsi="Cambria" w:cstheme="majorBidi"/>
          <w:i/>
          <w:iCs/>
          <w:sz w:val="20"/>
          <w:szCs w:val="20"/>
        </w:rPr>
        <w:t xml:space="preserve"> </w:t>
      </w:r>
      <w:r w:rsidRPr="00202083">
        <w:rPr>
          <w:rFonts w:ascii="Cambria" w:hAnsi="Cambria" w:cstheme="majorBidi"/>
          <w:sz w:val="20"/>
          <w:szCs w:val="20"/>
        </w:rPr>
        <w:t>analisis data menggunakan analisis non parametik (</w:t>
      </w:r>
      <w:r w:rsidRPr="00202083">
        <w:rPr>
          <w:rFonts w:ascii="Cambria" w:hAnsi="Cambria" w:cstheme="majorBidi"/>
          <w:i/>
          <w:iCs/>
          <w:sz w:val="20"/>
          <w:szCs w:val="20"/>
        </w:rPr>
        <w:t xml:space="preserve">uji wilcoxon dan mann whitney) </w:t>
      </w:r>
      <w:r w:rsidRPr="00202083">
        <w:rPr>
          <w:rFonts w:ascii="Cambria" w:hAnsi="Cambria" w:cstheme="majorBidi"/>
          <w:sz w:val="20"/>
          <w:szCs w:val="20"/>
        </w:rPr>
        <w:t xml:space="preserve">dengan SPSS. Hasil penelitian menunjukkan bahwa </w:t>
      </w:r>
      <w:r w:rsidRPr="00202083">
        <w:rPr>
          <w:rFonts w:ascii="Cambria" w:hAnsi="Cambria" w:cs="Times New Roman"/>
          <w:sz w:val="20"/>
          <w:szCs w:val="20"/>
        </w:rPr>
        <w:t xml:space="preserve">ACT memiliki pengaruh pengaruh terhadap </w:t>
      </w:r>
      <w:r w:rsidRPr="00202083">
        <w:rPr>
          <w:rFonts w:ascii="Cambria" w:hAnsi="Cambria" w:cs="Times New Roman"/>
          <w:i/>
          <w:iCs/>
          <w:sz w:val="20"/>
          <w:szCs w:val="20"/>
        </w:rPr>
        <w:t>body image</w:t>
      </w:r>
      <w:r w:rsidRPr="00202083">
        <w:rPr>
          <w:rFonts w:ascii="Cambria" w:hAnsi="Cambria" w:cs="Times New Roman"/>
          <w:sz w:val="20"/>
          <w:szCs w:val="20"/>
        </w:rPr>
        <w:t xml:space="preserve"> dan meningkatkan penerimaan diri</w:t>
      </w:r>
      <w:r w:rsidRPr="00202083">
        <w:rPr>
          <w:rFonts w:ascii="Cambria" w:hAnsi="Cambria" w:cs="Times New Roman"/>
          <w:i/>
          <w:iCs/>
          <w:sz w:val="20"/>
          <w:szCs w:val="20"/>
        </w:rPr>
        <w:t xml:space="preserve"> </w:t>
      </w:r>
      <w:r w:rsidRPr="00202083">
        <w:rPr>
          <w:rFonts w:ascii="Cambria" w:hAnsi="Cambria" w:cs="Times New Roman"/>
          <w:sz w:val="20"/>
          <w:szCs w:val="20"/>
        </w:rPr>
        <w:t xml:space="preserve"> pada pasien kanker payudara. Artinya, ACT mampu membangun </w:t>
      </w:r>
      <w:r w:rsidRPr="00202083">
        <w:rPr>
          <w:rFonts w:ascii="Cambria" w:hAnsi="Cambria" w:cs="Times New Roman"/>
          <w:i/>
          <w:iCs/>
          <w:sz w:val="20"/>
          <w:szCs w:val="20"/>
        </w:rPr>
        <w:t>body image</w:t>
      </w:r>
      <w:r w:rsidRPr="00202083">
        <w:rPr>
          <w:rFonts w:ascii="Cambria" w:hAnsi="Cambria" w:cs="Times New Roman"/>
          <w:sz w:val="20"/>
          <w:szCs w:val="20"/>
        </w:rPr>
        <w:t xml:space="preserve"> yang positif  </w:t>
      </w:r>
      <w:bookmarkStart w:id="0" w:name="_GoBack"/>
      <w:bookmarkEnd w:id="0"/>
      <w:r w:rsidRPr="00202083">
        <w:rPr>
          <w:rFonts w:ascii="Cambria" w:hAnsi="Cambria" w:cs="Times New Roman"/>
          <w:sz w:val="20"/>
          <w:szCs w:val="20"/>
        </w:rPr>
        <w:t>pada pasien kanker payudara</w:t>
      </w:r>
      <w:r w:rsidRPr="00202083">
        <w:rPr>
          <w:rFonts w:ascii="Cambria" w:hAnsi="Cambria" w:cs="Times New Roman"/>
          <w:i/>
          <w:iCs/>
          <w:sz w:val="20"/>
          <w:szCs w:val="20"/>
        </w:rPr>
        <w:t>.</w:t>
      </w:r>
    </w:p>
    <w:p w:rsidR="00AF39C6" w:rsidRPr="00202083" w:rsidRDefault="00AF39C6" w:rsidP="00202083">
      <w:pPr>
        <w:spacing w:line="240" w:lineRule="auto"/>
        <w:jc w:val="both"/>
        <w:rPr>
          <w:rFonts w:ascii="Cambria" w:hAnsi="Cambria" w:cstheme="majorBidi"/>
          <w:i/>
          <w:sz w:val="20"/>
          <w:szCs w:val="20"/>
        </w:rPr>
      </w:pPr>
      <w:r w:rsidRPr="00202083">
        <w:rPr>
          <w:rFonts w:ascii="Cambria" w:hAnsi="Cambria" w:cstheme="majorBidi"/>
          <w:b/>
          <w:sz w:val="20"/>
          <w:szCs w:val="20"/>
        </w:rPr>
        <w:t>Kata kunci :</w:t>
      </w:r>
      <w:r w:rsidRPr="00202083">
        <w:rPr>
          <w:rFonts w:ascii="Cambria" w:hAnsi="Cambria" w:cstheme="majorBidi"/>
          <w:sz w:val="20"/>
          <w:szCs w:val="20"/>
        </w:rPr>
        <w:t xml:space="preserve"> </w:t>
      </w:r>
      <w:r w:rsidRPr="00202083">
        <w:rPr>
          <w:rFonts w:ascii="Cambria" w:hAnsi="Cambria" w:cstheme="majorBidi"/>
          <w:i/>
          <w:iCs/>
          <w:sz w:val="20"/>
          <w:szCs w:val="20"/>
        </w:rPr>
        <w:t xml:space="preserve">Acceptance and commitment (ACT), </w:t>
      </w:r>
      <w:r w:rsidRPr="00202083">
        <w:rPr>
          <w:rFonts w:ascii="Cambria" w:hAnsi="Cambria" w:cstheme="majorBidi"/>
          <w:sz w:val="20"/>
          <w:szCs w:val="20"/>
        </w:rPr>
        <w:t>penerimaan diri</w:t>
      </w:r>
      <w:r w:rsidRPr="00202083">
        <w:rPr>
          <w:rFonts w:ascii="Cambria" w:hAnsi="Cambria" w:cstheme="majorBidi"/>
          <w:i/>
          <w:iCs/>
          <w:sz w:val="20"/>
          <w:szCs w:val="20"/>
        </w:rPr>
        <w:t xml:space="preserve">, </w:t>
      </w:r>
      <w:r w:rsidRPr="00202083">
        <w:rPr>
          <w:rFonts w:ascii="Cambria" w:hAnsi="Cambria" w:cstheme="majorBidi"/>
          <w:i/>
          <w:sz w:val="20"/>
          <w:szCs w:val="20"/>
        </w:rPr>
        <w:t>body image, kanker payudara.</w:t>
      </w:r>
    </w:p>
    <w:p w:rsidR="00CE1C18" w:rsidRPr="00202083" w:rsidRDefault="00CE1C18" w:rsidP="00202083">
      <w:pPr>
        <w:spacing w:line="360" w:lineRule="auto"/>
        <w:rPr>
          <w:rFonts w:ascii="Cambria" w:hAnsi="Cambria"/>
          <w:sz w:val="24"/>
          <w:szCs w:val="24"/>
        </w:rPr>
      </w:pPr>
    </w:p>
    <w:p w:rsidR="00202083" w:rsidRPr="00202083" w:rsidRDefault="00202083" w:rsidP="00202083">
      <w:pPr>
        <w:spacing w:line="360" w:lineRule="auto"/>
        <w:rPr>
          <w:rFonts w:ascii="Cambria" w:hAnsi="Cambria"/>
          <w:b/>
          <w:bCs/>
        </w:rPr>
      </w:pPr>
      <w:r w:rsidRPr="00202083">
        <w:rPr>
          <w:rFonts w:ascii="Cambria" w:hAnsi="Cambria"/>
          <w:b/>
          <w:bCs/>
        </w:rPr>
        <w:t>Pendahuluan</w:t>
      </w:r>
    </w:p>
    <w:p w:rsidR="00202083" w:rsidRPr="00202083" w:rsidRDefault="00202083" w:rsidP="00202083">
      <w:pPr>
        <w:spacing w:line="360" w:lineRule="auto"/>
        <w:jc w:val="both"/>
        <w:rPr>
          <w:rFonts w:ascii="Cambria" w:hAnsi="Cambria" w:cstheme="majorBidi"/>
        </w:rPr>
      </w:pPr>
      <w:r w:rsidRPr="00202083">
        <w:rPr>
          <w:rFonts w:ascii="Cambria" w:hAnsi="Cambria" w:cstheme="majorBidi"/>
        </w:rPr>
        <w:t xml:space="preserve">Kanker payudara merupakan penyebab paling umum kematian pada wanita yang diakibatkan oleh kanker. </w:t>
      </w:r>
      <w:r w:rsidRPr="00202083">
        <w:rPr>
          <w:rFonts w:ascii="Cambria" w:hAnsi="Cambria" w:cstheme="majorBidi"/>
          <w:bCs/>
        </w:rPr>
        <w:t xml:space="preserve">Kanker payudara merupakan penyakit yang memiliki tingkat insiden tertinggi di antara semua kanker pada wanita, di negara maju dan berkembang </w:t>
      </w:r>
      <w:r w:rsidRPr="00202083">
        <w:rPr>
          <w:rFonts w:ascii="Cambria" w:hAnsi="Cambria" w:cstheme="majorBidi"/>
          <w:bCs/>
        </w:rPr>
        <w:fldChar w:fldCharType="begin" w:fldLock="1"/>
      </w:r>
      <w:r w:rsidRPr="00202083">
        <w:rPr>
          <w:rFonts w:ascii="Cambria" w:hAnsi="Cambria" w:cstheme="majorBidi"/>
          <w:bCs/>
        </w:rPr>
        <w:instrText>ADDIN CSL_CITATION {"citationItems":[{"id":"ITEM-1","itemData":{"DOI":"10.3322/caac.21338.","author":[{"dropping-particle":"","family":"Chen","given":"Wanqing","non-dropping-particle":"","parse-names":false,"suffix":""},{"dropping-particle":"","family":"Zheng","given":"Rongshou","non-dropping-particle":"","parse-names":false,"suffix":""},{"dropping-particle":"","family":"Baade","given":"Peter D","non-dropping-particle":"","parse-names":false,"suffix":""},{"dropping-particle":"","family":"Zhang","given":"Siwei","non-dropping-particle":"","parse-names":false,"suffix":""},{"dropping-particle":"","family":"Zeng","given":"Hongmei","non-dropping-particle":"","parse-names":false,"suffix":""}],"container-title":"CA:A Cancer Journal for Clinicians","id":"ITEM-1","issue":"2","issued":{"date-parts":[["2016"]]},"page":"115-132","title":"Cancer statistics in China , 2015","type":"article-journal","volume":"66"},"uris":["http://www.mendeley.com/documents/?uuid=5f3f08ea-cae9-48e1-a0d7-109eb968fa01"]}],"mendeley":{"formattedCitation":"(W. Chen, Zheng, Baade, Zhang, &amp; Zeng, 2016)","plainTextFormattedCitation":"(W. Chen, Zheng, Baade, Zhang, &amp; Zeng, 2016)","previouslyFormattedCitation":"(W. Chen, Zheng, Baade, Zhang, &amp; Zeng, 2016)"},"properties":{"noteIndex":0},"schema":"https://github.com/citation-style-language/schema/raw/master/csl-citation.json"}</w:instrText>
      </w:r>
      <w:r w:rsidRPr="00202083">
        <w:rPr>
          <w:rFonts w:ascii="Cambria" w:hAnsi="Cambria" w:cstheme="majorBidi"/>
          <w:bCs/>
        </w:rPr>
        <w:fldChar w:fldCharType="separate"/>
      </w:r>
      <w:r w:rsidRPr="00202083">
        <w:rPr>
          <w:rFonts w:ascii="Cambria" w:hAnsi="Cambria" w:cstheme="majorBidi"/>
          <w:bCs/>
          <w:noProof/>
        </w:rPr>
        <w:t>(W. Chen, Zheng, Baade, Zhang, &amp; Zeng, 2016)</w:t>
      </w:r>
      <w:r w:rsidRPr="00202083">
        <w:rPr>
          <w:rFonts w:ascii="Cambria" w:hAnsi="Cambria" w:cstheme="majorBidi"/>
          <w:bCs/>
        </w:rPr>
        <w:fldChar w:fldCharType="end"/>
      </w:r>
      <w:r w:rsidRPr="00202083">
        <w:rPr>
          <w:rFonts w:ascii="Cambria" w:hAnsi="Cambria" w:cstheme="majorBidi"/>
          <w:bCs/>
        </w:rPr>
        <w:t xml:space="preserve">. Di Indonesia tercatat 100.000 perempuan mengalami kanker payudara dan sedangkan persentase kasus kematian akbiat kanker payudara sebesar 12,9 (Kemenkes, 2014). </w:t>
      </w:r>
      <w:r w:rsidRPr="00202083">
        <w:rPr>
          <w:rFonts w:ascii="Cambria" w:hAnsi="Cambria" w:cstheme="majorBidi"/>
        </w:rPr>
        <w:t xml:space="preserve">Kanker payudara berkembang cepat pada usia reproduksi dan meningkat lebih lambat pada usia 50 tahun atau usia rata-rata menopause </w:t>
      </w:r>
      <w:r w:rsidRPr="00202083">
        <w:rPr>
          <w:rFonts w:ascii="Cambria" w:hAnsi="Cambria" w:cstheme="majorBidi"/>
        </w:rPr>
        <w:fldChar w:fldCharType="begin" w:fldLock="1"/>
      </w:r>
      <w:r w:rsidRPr="00202083">
        <w:rPr>
          <w:rFonts w:ascii="Cambria" w:hAnsi="Cambria" w:cstheme="majorBidi"/>
        </w:rPr>
        <w:instrText>ADDIN CSL_CITATION {"citationItems":[{"id":"ITEM-1","itemData":{"author":[{"dropping-particle":"","family":"Key","given":"Timothy J","non-dropping-particle":"","parse-names":false,"suffix":""},{"dropping-particle":"","family":"Verkasalo","given":"Pia K","non-dropping-particle":"","parse-names":false,"suffix":""},{"dropping-particle":"","family":"Banks","given":"Emily","non-dropping-particle":"","parse-names":false,"suffix":""}],"container-title":"The Lancet Oncology","id":"ITEM-1","issued":{"date-parts":[["2001"]]},"page":"133-140","title":"Reviews epidemiology of breast cancer","type":"article-journal","volume":"2"},"uris":["http://www.mendeley.com/documents/?uuid=2c4e4507-87bd-466b-8b8a-52714631ee12"]}],"mendeley":{"formattedCitation":"(Key, Verkasalo, &amp; Banks, 2001)","plainTextFormattedCitation":"(Key, Verkasalo, &amp; Banks, 2001)","previouslyFormattedCitation":"(Key, Verkasalo, &amp; Banks, 2001)"},"properties":{"noteIndex":0},"schema":"https://github.com/citation-style-language/schema/raw/master/csl-citation.json"}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(Key, Verkasalo, &amp; Banks, 2001)</w:t>
      </w:r>
      <w:r w:rsidRPr="00202083">
        <w:rPr>
          <w:rFonts w:ascii="Cambria" w:hAnsi="Cambria" w:cstheme="majorBidi"/>
        </w:rPr>
        <w:fldChar w:fldCharType="end"/>
      </w:r>
      <w:r w:rsidRPr="00202083">
        <w:rPr>
          <w:rFonts w:ascii="Cambria" w:hAnsi="Cambria" w:cstheme="majorBidi"/>
        </w:rPr>
        <w:t>.</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Opsi perawatan yang dinilai cukup signifikan dalam menangani kanker payudara tetap memberikan rasa sakit dan pasien selama pengobatan. Nyeri kronis yang dialami menjadi </w:t>
      </w:r>
      <w:r w:rsidRPr="00202083">
        <w:rPr>
          <w:rFonts w:ascii="Cambria" w:hAnsi="Cambria" w:cstheme="majorBidi"/>
        </w:rPr>
        <w:lastRenderedPageBreak/>
        <w:t>penyebab stress tambahan bagi pasien kanker, sehingga menjadai pemicu permasalah psikologis, sosial dan masalah medis lainnya. Penelitian menunjukkan hubungan antara nyeri yang relevan secara klinis dan operasi kanker payudara mengakibatkan 10-50% kerusakan saraf dan gangguan sensorik. Serta nyeri kronis yang tenjadi pada bagian dalam tubuh, bekas luka, dan nyeri pada bagian-bagian tertentu. Masektomi radikal adalah jenis operasi yang umum digunakan untuk menangani kasus-kasus kanker payudara dengan melakukan pengangkatan payudara, otot dada mayor dan minor serta kelenjar getah bening.</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Kanker payudara memiliki waktu kambuh yang berbeda secara signfikan dengan kanker lainnya. Perbedaan waktu kambuh ini menjadi asumsi untuk menentukan kelangsungan hidup pasien kanker payudara lebih luas. Sebagian besar penelitian telah menjelaskna bahwa faktor psikososial menentukan hasil evaluasi klinis kanker payudara. Penelitian-penelitian menyebutkan bahwa keputusasaan atau tidak berdaya, permusuhan, rasa bersalah, stres kronis, gangguan kognitif, gangguan suasan hati, trauma, kurangnya dukungan sosial yang dirasakan, gejalan obsesif-kompulsif, masalah penyesuaian diri merupakan masalah psikologis yang dialami wanita dalam dua tahun pertama setelah perawatan </w:t>
      </w:r>
      <w:r w:rsidRPr="00202083">
        <w:rPr>
          <w:rFonts w:ascii="Cambria" w:hAnsi="Cambria" w:cstheme="majorBidi"/>
        </w:rPr>
        <w:fldChar w:fldCharType="begin" w:fldLock="1"/>
      </w:r>
      <w:r w:rsidRPr="00202083">
        <w:rPr>
          <w:rFonts w:ascii="Cambria" w:hAnsi="Cambria" w:cstheme="majorBidi"/>
        </w:rPr>
        <w:instrText>ADDIN CSL_CITATION {"citationItems":[{"id":"ITEM-1","itemData":{"DOI":"10.4172/2167-7700.1000115","author":[{"dropping-particle":"","family":"Malik","given":"Anila Ambar","non-dropping-particle":"","parse-names":false,"suffix":""},{"dropping-particle":"","family":"Kiran","given":"Tayyeba","non-dropping-particle":"","parse-names":false,"suffix":""}],"container-title":"Chemotherapy","id":"ITEM-1","issue":"114","issued":{"date-parts":[["2013"]]},"title":"Psychological problems in breast cancer patients : A review","type":"article-journal","volume":"2"},"uris":["http://www.mendeley.com/documents/?uuid=b466547b-68f5-48ca-a570-bd4174f00efa"]},{"id":"ITEM-2","itemData":{"DOI":"10.1186/bcr1744","author":[{"dropping-particle":"","family":"Falagas","given":"Matthew E","non-dropping-particle":"","parse-names":false,"suffix":""},{"dropping-particle":"","family":"Zarkadoulia","given":"Effie A","non-dropping-particle":"","parse-names":false,"suffix":""},{"dropping-particle":"","family":"Ioannidou","given":"Eleni N","non-dropping-particle":"","parse-names":false,"suffix":""},{"dropping-particle":"","family":"Peppas","given":"George","non-dropping-particle":"","parse-names":false,"suffix":""},{"dropping-particle":"","family":"Christodoulou","given":"Christos","non-dropping-particle":"","parse-names":false,"suffix":""},{"dropping-particle":"","family":"Rafailidis","given":"Petros I","non-dropping-particle":"","parse-names":false,"suffix":""}],"container-title":"Breast Cancer Research","id":"ITEM-2","issue":"4","issued":{"date-parts":[["2007"]]},"page":"1-23","title":"The effect of psychosocial factors on breast cancer outcome : A systematic review","type":"article-journal","volume":"9"},"uris":["http://www.mendeley.com/documents/?uuid=b5071cc8-6763-4f84-9b1d-61c68627bcd4"]},{"id":"ITEM-3","itemData":{"author":[{"dropping-particle":"De","family":"Brabander","given":"Bert","non-dropping-particle":"","parse-names":false,"suffix":""},{"dropping-particle":"","family":"Gerits","given":"Pol","non-dropping-particle":"","parse-names":false,"suffix":""}],"container-title":"Patient Education and Counseling","id":"ITEM-3","issue":"3","issued":{"date-parts":[["1999"]]},"page":"265-272","title":"Chronic and acute stress as predictors of relapse in primary breast cancer patients","type":"article-journal","volume":"37"},"uris":["http://www.mendeley.com/documents/?uuid=895c6bf6-161d-4026-9275-a682714244b2"]}],"mendeley":{"formattedCitation":"(Brabander &amp; Gerits, 1999; Falagas et al., 2007; Malik &amp; Kiran, 2013)","plainTextFormattedCitation":"(Brabander &amp; Gerits, 1999; Falagas et al., 2007; Malik &amp; Kiran, 2013)","previouslyFormattedCitation":"(Brabander &amp; Gerits, 1999; Falagas et al., 2007; Malik &amp; Kiran, 2013)"},"properties":{"noteIndex":0},"schema":"https://github.com/citation-style-language/schema/raw/master/csl-citation.json"}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(Brabander &amp; Gerits, 1999; Falagas et al., 2007; Malik &amp; Kiran, 2013)</w:t>
      </w:r>
      <w:r w:rsidRPr="00202083">
        <w:rPr>
          <w:rFonts w:ascii="Cambria" w:hAnsi="Cambria" w:cstheme="majorBidi"/>
        </w:rPr>
        <w:fldChar w:fldCharType="end"/>
      </w:r>
      <w:r w:rsidRPr="00202083">
        <w:rPr>
          <w:rFonts w:ascii="Cambria" w:hAnsi="Cambria" w:cstheme="majorBidi"/>
        </w:rPr>
        <w:t>.</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Diagnosis kanker payudara dapat menjadi pemicu beberapa reaksi buruk pada sebagian besar wanita. Tidak hanya masalah fisik melainkan permasalahan psikologis harus dihadapi, wanita kerap kali menghadapi masalah berkaitan dengan seksualitas, termasuk </w:t>
      </w:r>
      <w:r w:rsidRPr="00202083">
        <w:rPr>
          <w:rFonts w:ascii="Cambria" w:hAnsi="Cambria" w:cstheme="majorBidi"/>
          <w:i/>
          <w:iCs/>
        </w:rPr>
        <w:t xml:space="preserve"> body image</w:t>
      </w:r>
      <w:r w:rsidRPr="00202083">
        <w:rPr>
          <w:rFonts w:ascii="Cambria" w:hAnsi="Cambria" w:cstheme="majorBidi"/>
        </w:rPr>
        <w:t xml:space="preserve">. Kekhawatiran </w:t>
      </w:r>
      <w:r w:rsidRPr="00202083">
        <w:rPr>
          <w:rFonts w:ascii="Cambria" w:hAnsi="Cambria" w:cstheme="majorBidi"/>
          <w:i/>
          <w:iCs/>
        </w:rPr>
        <w:t xml:space="preserve">body image </w:t>
      </w:r>
      <w:r w:rsidRPr="00202083">
        <w:rPr>
          <w:rFonts w:ascii="Cambria" w:hAnsi="Cambria" w:cstheme="majorBidi"/>
        </w:rPr>
        <w:t xml:space="preserve"> atau citra tubuh pada wanita dikaitkan dengan hilangnya payudara pasca operasi, bekas luka dan perubahan fisik lainnya yang berdampak pada kualitas hidup secara keseluruhan, khususnya pada presepsi tubuhnya </w:t>
      </w:r>
      <w:r w:rsidRPr="00202083">
        <w:rPr>
          <w:rFonts w:ascii="Cambria" w:hAnsi="Cambria" w:cstheme="majorBidi"/>
        </w:rPr>
        <w:fldChar w:fldCharType="begin" w:fldLock="1"/>
      </w:r>
      <w:r w:rsidRPr="00202083">
        <w:rPr>
          <w:rFonts w:ascii="Cambria" w:hAnsi="Cambria" w:cstheme="majorBidi"/>
        </w:rPr>
        <w:instrText>ADDIN CSL_CITATION {"citationItems":[{"id":"ITEM-1","itemData":{"author":[{"dropping-particle":"","family":"Rosenberg","given":"Shoshana M","non-dropping-particle":"","parse-names":false,"suffix":""},{"dropping-particle":"","family":"Tamimi","given":"Rulla M","non-dropping-particle":"","parse-names":false,"suffix":""},{"dropping-particle":"","family":"Gelber","given":"Shari","non-dropping-particle":"","parse-names":false,"suffix":""},{"dropping-particle":"","family":"Ruddy","given":"Kathryn J","non-dropping-particle":"","parse-names":false,"suffix":""},{"dropping-particle":"","family":"Kereakoglow","given":"Sandra","non-dropping-particle":"","parse-names":false,"suffix":""},{"dropping-particle":"","family":"Borges","given":"Virginia F","non-dropping-particle":"","parse-names":false,"suffix":""},{"dropping-particle":"","family":"Come","given":"Steven E","non-dropping-particle":"","parse-names":false,"suffix":""},{"dropping-particle":"","family":"Schapira","given":"Lidia","non-dropping-particle":"","parse-names":false,"suffix":""},{"dropping-particle":"","family":"Winer","given":"Eric P","non-dropping-particle":"","parse-names":false,"suffix":""},{"dropping-particle":"","family":"Partridge","given":"Ann H","non-dropping-particle":"","parse-names":false,"suffix":""}],"container-title":"Psyco-Oncology","id":"ITEM-1","issued":{"date-parts":[["2013"]]},"page":"1849-1855","title":"Body image in recently diagnosed young women with early breast cancer","type":"article-journal","volume":"22"},"uris":["http://www.mendeley.com/documents/?uuid=cf2c2edd-0a6c-44c6-9c50-894cc61ed71a"]}],"mendeley":{"formattedCitation":"(Rosenberg et al., 2013)","plainTextFormattedCitation":"(Rosenberg et al., 2013)","previouslyFormattedCitation":"(Rosenberg et al., 2013)"},"properties":{"noteIndex":0},"schema":"https://github.com/citation-style-language/schema/raw/master/csl-citation.json"}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(Rosenberg et al., 2013)</w:t>
      </w:r>
      <w:r w:rsidRPr="00202083">
        <w:rPr>
          <w:rFonts w:ascii="Cambria" w:hAnsi="Cambria" w:cstheme="majorBidi"/>
        </w:rPr>
        <w:fldChar w:fldCharType="end"/>
      </w:r>
      <w:r w:rsidRPr="00202083">
        <w:rPr>
          <w:rFonts w:ascii="Cambria" w:hAnsi="Cambria" w:cstheme="majorBidi"/>
        </w:rPr>
        <w:t xml:space="preserve">. </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Gejala tekanan psikologis seperti kecemasan, depresi, kelelahan, nyeri kronis, sulit berkonsentrasi, isolasi sosial, masalah seksualitas, serta menyalahkan diri sendiri menjadi faktor psikologis ini yang memjadi kualitas hidup menurun. Wanita dengan kanker payudara cenderung menggunakan beberapa strategi untuk menerima diagnosis, sehingga mampu mendefinisikan kembali sesuai dengan kapasitas diri pasien. Koping yang digunakan seperti restrukturisasi kognitif, yoga, dan meningkatkan religiusitas. Upaya ini dilakukan untuk meningkatkan Penerimaan diri terhadap diagnosis yang diberikan </w:t>
      </w:r>
      <w:r w:rsidRPr="00202083">
        <w:rPr>
          <w:rFonts w:ascii="Cambria" w:hAnsi="Cambria" w:cstheme="majorBidi"/>
        </w:rPr>
        <w:fldChar w:fldCharType="begin" w:fldLock="1"/>
      </w:r>
      <w:r w:rsidRPr="00202083">
        <w:rPr>
          <w:rFonts w:ascii="Cambria" w:hAnsi="Cambria" w:cstheme="majorBidi"/>
        </w:rPr>
        <w:instrText>ADDIN CSL_CITATION {"citationItems":[{"id":"ITEM-1","itemData":{"DOI":"10.1111/j.1524-4741.2009.00812.x","author":[{"dropping-particle":"","family":"Al-azri","given":"Mohammed","non-dropping-particle":"","parse-names":false,"suffix":""},{"dropping-particle":"","family":"Int","given":"Mrcgp","non-dropping-particle":"","parse-names":false,"suffix":""},{"dropping-particle":"","family":"Al-awisi","given":"Huda","non-dropping-particle":"","parse-names":false,"suffix":""},{"dropping-particle":"","family":"Al-moundhri","given":"Mansour","non-dropping-particle":"","parse-names":false,"suffix":""}],"container-title":"The Breast Journal","id":"ITEM-1","issue":"6","issued":{"date-parts":[["2009"]]},"page":"615-622","title":"Coping with a diagnosis of breast cancer-literature review and implications for developing countries","type":"article-journal","volume":"15"},"uris":["http://www.mendeley.com/documents/?uuid=aad78b65-9123-4c4a-8bd2-9304a292a9ac"]},{"id":"ITEM-2","itemData":{"DOI":"10.1177/1359105313479813","author":[{"dropping-particle":"","family":"Al-azri","given":"Mohammed H","non-dropping-particle":"","parse-names":false,"suffix":""},{"dropping-particle":"","family":"Al-awisi","given":"Huda","non-dropping-particle":"","parse-names":false,"suffix":""},{"dropping-particle":"","family":"Al-rasbi","given":"Samira","non-dropping-particle":"","parse-names":false,"suffix":""},{"dropping-particle":"","family":"Al-moundhri","given":"Mansour","non-dropping-particle":"","parse-names":false,"suffix":""}],"container-title":"Journal of Health Psychology","id":"ITEM-2","issue":"7","issued":{"date-parts":[["2013"]]},"title":"Coping with a diagnosis of breast cancer among Omani women","type":"article-journal","volume":"19"},"uris":["http://www.mendeley.com/documents/?uuid=58cb6238-1dbf-4e51-ae8d-5a32f4f06ea9"]},{"id":"ITEM-3","itemData":{"DOI":"10.5001/omj.2014.115","author":[{"dropping-particle":"","family":"Al-azri","given":"Mohammed","non-dropping-particle":"","parse-names":false,"suffix":""},{"dropping-particle":"","family":"Al-awisi","given":"Huda","non-dropping-particle":"","parse-names":false,"suffix":""},{"dropping-particle":"","family":"Al-rasbi","given":"Samira","non-dropping-particle":"","parse-names":false,"suffix":""},{"dropping-particle":"","family":"El-shafie","given":"Kawther","non-dropping-particle":"","parse-names":false,"suffix":""},{"dropping-particle":"","family":"Al-hinai","given":"Mustafa","non-dropping-particle":"","parse-names":false,"suffix":""},{"dropping-particle":"","family":"Al-habsi","given":"Hamdan","non-dropping-particle":"","parse-names":false,"suffix":""},{"dropping-particle":"","family":"Al-moundhri","given":"Mansour","non-dropping-particle":"","parse-names":false,"suffix":""}],"container-title":"Oman Medical Journal","id":"ITEM-3","issue":"6","issued":{"date-parts":[["2014"]]},"page":"437-444","title":"Psychosocial Impact of Breast Cancer Diagnosis Among Omani Women","type":"article-journal","volume":"29"},"uris":["http://www.mendeley.com/documents/?uuid=974120dc-e8d7-48fa-afaf-6c6a0c57ad09"]},{"id":"ITEM-4","itemData":{"DOI":"10.1002/nur.20002","author":[{"dropping-particle":"","family":"Badger","given":"Terry A","non-dropping-particle":"","parse-names":false,"suffix":""},{"dropping-particle":"","family":"Braden","given":"Carrie Jo","non-dropping-particle":"","parse-names":false,"suffix":""},{"dropping-particle":"","family":"Mishel","given":"Merle H","non-dropping-particle":"","parse-names":false,"suffix":""},{"dropping-particle":"","family":"Longman","given":"Alice","non-dropping-particle":"","parse-names":false,"suffix":""}],"container-title":"Research in Nursing &amp; Health","id":"ITEM-4","issue":"1","issued":{"date-parts":[["2004"]]},"page":"19-28","title":"Depression Burden, Psychological adjusment and quality of life in women with breast cancer: Patterns over time","type":"article-journal","volume":"27"},"uris":["http://www.mendeley.com/documents/?uuid=f99b0393-78b5-4727-880b-4bcaa80fdf67"]}],"mendeley":{"formattedCitation":"(M. Al-azri et al., 2014; M. Al-azri, Int, Al-awisi, &amp; Al-moundhri, 2009; M. H. Al-azri, Al-awisi, Al-rasbi, &amp; Al-moundhri, 2013; Badger, Braden, Mishel, &amp; Longman, 2004)","plainTextFormattedCitation":"(M. Al-azri et al., 2014; M. Al-azri, Int, Al-awisi, &amp; Al-moundhri, 2009; M. H. Al-azri, Al-awisi, Al-rasbi, &amp; Al-moundhri, 2013; Badger, Braden, Mishel, &amp; Longman, 2004)","previouslyFormattedCitation":"(M. Al-azri et al., 2014; M. Al-azri, Int, Al-awisi, &amp; Al-moundhri, 2009; M. H. Al-azri, Al-awisi, Al-rasbi, &amp; Al-moundhri, 2013; Badger, Braden, Mishel, &amp; Longman, 2004)"},"properties":{"noteIndex":0},"schema":"https://github.com/citation-style-language/schema/raw/master/csl-citation.json"}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(M. Al-azri et al., 2014; M. Al-azri, Int, Al-awisi, &amp; Al-moundhri, 2009; M. H. Al-azri, Al-awisi, Al-rasbi, &amp; Al-moundhri, 2013; Badger, Braden, Mishel, &amp; Longman, 2004)</w:t>
      </w:r>
      <w:r w:rsidRPr="00202083">
        <w:rPr>
          <w:rFonts w:ascii="Cambria" w:hAnsi="Cambria" w:cstheme="majorBidi"/>
        </w:rPr>
        <w:fldChar w:fldCharType="end"/>
      </w:r>
      <w:r w:rsidRPr="00202083">
        <w:rPr>
          <w:rFonts w:ascii="Cambria" w:hAnsi="Cambria" w:cstheme="majorBidi"/>
        </w:rPr>
        <w:t>.</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Efek psikososial dari kanker payudara meliputi tiga komponen yaitu; ketidaknyamanan psikologis (kecemasan, depresi, dan kemarahan), perubahan dalam pola hidup (terkait dengan ketidaknyamanan fisik atau cacat, gangguan dalam pernikahan dan tingkat aktivitas yang </w:t>
      </w:r>
      <w:r w:rsidRPr="00202083">
        <w:rPr>
          <w:rFonts w:ascii="Cambria" w:hAnsi="Cambria" w:cstheme="majorBidi"/>
        </w:rPr>
        <w:lastRenderedPageBreak/>
        <w:t xml:space="preserve">berubah). Serta ketakutan dan kekhawatiran (terkait dengan efek masektomi, kekambuhan penyakit, tidakpastian tenatang masa depan, kemungkinan kematian dan masalah eksistensial). Wanita dengan kanker payudara dituntut untuk mampu menerima semua efek psikososial dari penyakit yang diderita </w:t>
      </w:r>
      <w:r w:rsidRPr="00202083">
        <w:rPr>
          <w:rFonts w:ascii="Cambria" w:hAnsi="Cambria" w:cstheme="majorBidi"/>
        </w:rPr>
        <w:fldChar w:fldCharType="begin" w:fldLock="1"/>
      </w:r>
      <w:r w:rsidRPr="00202083">
        <w:rPr>
          <w:rFonts w:ascii="Cambria" w:hAnsi="Cambria" w:cstheme="majorBidi"/>
        </w:rPr>
        <w:instrText>ADDIN CSL_CITATION {"citationItems":[{"id":"ITEM-1","itemData":{"DOI":"10.1111/jocn.13437","author":[{"dropping-particle":"","family":"Chen","given":"Shuang-Qin","non-dropping-particle":"","parse-names":false,"suffix":""},{"dropping-particle":"","family":"Liu","given":"Jun-E","non-dropping-particle":"","parse-names":false,"suffix":""},{"dropping-particle":"","family":"Zhang","given":"Zhi-Xia","non-dropping-particle":"","parse-names":false,"suffix":""},{"dropping-particle":"","family":"Li","given":"Zhi","non-dropping-particle":"","parse-names":false,"suffix":""}],"container-title":"Journal of Clinical Nursing","id":"ITEM-1","issue":"11-12","issued":{"date-parts":[["2017"]]},"page":"1516-1523","title":"Self-acceptance and associated factors among Chinese women with breast cancer","type":"article-journal","volume":"26"},"uris":["http://www.mendeley.com/documents/?uuid=bf1c516d-bac2-48a0-b05f-f156248826ad"]}],"mendeley":{"formattedCitation":"(S.-Q. Chen, Liu, Zhang, &amp; Li, 2017)","plainTextFormattedCitation":"(S.-Q. Chen, Liu, Zhang, &amp; Li, 2017)","previouslyFormattedCitation":"(S.-Q. Chen, Liu, Zhang, &amp; Li, 2017)"},"properties":{"noteIndex":0},"schema":"https://github.com/citation-style-language/schema/raw/master/csl-citation.json"}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(S.-Q. Chen, Liu, Zhang, &amp; Li, 2017)</w:t>
      </w:r>
      <w:r w:rsidRPr="00202083">
        <w:rPr>
          <w:rFonts w:ascii="Cambria" w:hAnsi="Cambria" w:cstheme="majorBidi"/>
        </w:rPr>
        <w:fldChar w:fldCharType="end"/>
      </w:r>
      <w:r w:rsidRPr="00202083">
        <w:rPr>
          <w:rFonts w:ascii="Cambria" w:hAnsi="Cambria" w:cstheme="majorBidi"/>
        </w:rPr>
        <w:t xml:space="preserve">. </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Beberapa penelitian terdahulu menyebutkan bahwa prevalensi permasalahan </w:t>
      </w:r>
      <w:r w:rsidRPr="00202083">
        <w:rPr>
          <w:rFonts w:ascii="Cambria" w:hAnsi="Cambria" w:cstheme="majorBidi"/>
          <w:i/>
          <w:iCs/>
        </w:rPr>
        <w:t xml:space="preserve">body image </w:t>
      </w:r>
      <w:r w:rsidRPr="00202083">
        <w:rPr>
          <w:rFonts w:ascii="Cambria" w:hAnsi="Cambria" w:cstheme="majorBidi"/>
        </w:rPr>
        <w:t xml:space="preserve">pada pasien kanker mencapai 30%. Kekawatiran mengenai </w:t>
      </w:r>
      <w:r w:rsidRPr="00202083">
        <w:rPr>
          <w:rFonts w:ascii="Cambria" w:hAnsi="Cambria" w:cstheme="majorBidi"/>
          <w:i/>
          <w:iCs/>
        </w:rPr>
        <w:t>body image</w:t>
      </w:r>
      <w:r w:rsidRPr="00202083">
        <w:rPr>
          <w:rFonts w:ascii="Cambria" w:hAnsi="Cambria" w:cstheme="majorBidi"/>
        </w:rPr>
        <w:t xml:space="preserve"> ini dapat menghambat proses pengobatan. Selain itu, kekawatiran ini secara signifikan berkorelasi dengan tingkat kecemasan, kualitas hidup yang memburuk dan depresi yang lebih tinggi pada pasien kanker. Permasalahan </w:t>
      </w:r>
      <w:r w:rsidRPr="00202083">
        <w:rPr>
          <w:rFonts w:ascii="Cambria" w:hAnsi="Cambria" w:cstheme="majorBidi"/>
          <w:i/>
          <w:iCs/>
        </w:rPr>
        <w:t xml:space="preserve">body image </w:t>
      </w:r>
      <w:r w:rsidRPr="00202083">
        <w:rPr>
          <w:rFonts w:ascii="Cambria" w:hAnsi="Cambria" w:cstheme="majorBidi"/>
        </w:rPr>
        <w:t xml:space="preserve"> memiliki hubungan secara langsung dengan rendahnya percaya diri, fungsi seksual, hubungan sosial yang buruk dan depresi. Pada pasien kanker, perubahan fisik, mental dan sosial merupakan hal yang penting dalam mendukung pasien kanker untuk dapat bertahan dan kembali menikmati kehidupan. Pada individu dengan penyakit kronis memiliki peluang yang lebih besar mengalami permasalahan  </w:t>
      </w:r>
      <w:r w:rsidRPr="00202083">
        <w:rPr>
          <w:rFonts w:ascii="Cambria" w:hAnsi="Cambria" w:cstheme="majorBidi"/>
          <w:i/>
          <w:iCs/>
        </w:rPr>
        <w:t>body image</w:t>
      </w:r>
      <w:r w:rsidRPr="00202083">
        <w:rPr>
          <w:rFonts w:ascii="Cambria" w:hAnsi="Cambria" w:cstheme="majorBidi"/>
        </w:rPr>
        <w:t>. Masalah pada kesehatan fisik dapat berdampak pada persepsi diri mengenai tubuhnya (Blazquez &amp; Cruzado, 2016; Choi et al., 2014; Fingeret, Teo, &amp; Epner, 2014; Przezdziecki et al., 2013; Brown, Levy, Rosberger, &amp; Edgar, 2003; Rumsey &amp; Harcourt, 2004).</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Selain itu, dampak dari </w:t>
      </w:r>
      <w:r w:rsidRPr="00202083">
        <w:rPr>
          <w:rFonts w:ascii="Cambria" w:hAnsi="Cambria" w:cstheme="majorBidi"/>
          <w:i/>
          <w:iCs/>
        </w:rPr>
        <w:t>body image</w:t>
      </w:r>
      <w:r w:rsidRPr="00202083">
        <w:rPr>
          <w:rFonts w:ascii="Cambria" w:hAnsi="Cambria" w:cstheme="majorBidi"/>
        </w:rPr>
        <w:t xml:space="preserve"> yang negatif pada pasien kanker payudara adalah menghadapi dirinya sendiri pasca perawatan. Payudara diangkat, perubahan pada elatisitas kulit, berat badan naik atau turun signifikan, dan penolakan terhadap penampilannya. Kekhawatiran juga timbul pada pasangan yang menderita kanker yaitu ketakutan tidak kembali diterima apabila penampilannya sudah tidak menarik lagi dan juga kualitas hubungan romantis akan menjadi masalah </w:t>
      </w:r>
      <w:r w:rsidRPr="00202083">
        <w:rPr>
          <w:rFonts w:ascii="Cambria" w:hAnsi="Cambria" w:cstheme="majorBidi"/>
        </w:rPr>
        <w:fldChar w:fldCharType="begin" w:fldLock="1"/>
      </w:r>
      <w:r w:rsidRPr="00202083">
        <w:rPr>
          <w:rFonts w:ascii="Cambria" w:hAnsi="Cambria" w:cstheme="majorBidi"/>
        </w:rPr>
        <w:instrText>ADDIN CSL_CITATION {"citationItems":[{"id":"ITEM-1","itemData":{"author":[{"dropping-particle":"","family":"Przezdziecki","given":"Astrid","non-dropping-particle":"","parse-names":false,"suffix":""},{"dropping-particle":"","family":"Sherman","given":"Kerry A","non-dropping-particle":"","parse-names":false,"suffix":""},{"dropping-particle":"","family":"Baillie","given":"Andrew","non-dropping-particle":"","parse-names":false,"suffix":""},{"dropping-particle":"","family":"Taylor","given":"Alan","non-dropping-particle":"","parse-names":false,"suffix":""},{"dropping-particle":"","family":"Foley","given":"Elizabeth","non-dropping-particle":"","parse-names":false,"suffix":""},{"dropping-particle":"","family":"Stalgis-bilinski","given":"Kellie","non-dropping-particle":"","parse-names":false,"suffix":""}],"container-title":"Psycho-Oncoloy","id":"ITEM-1","issue":"8","issued":{"date-parts":[["2013"]]},"page":"1872-1879","title":"My changed body : breast cancer , body image , distress and self-compassion","type":"article-journal","volume":"22"},"uris":["http://www.mendeley.com/documents/?uuid=c9b52580-63f0-43cd-8106-760bf5fee922"]}],"mendeley":{"formattedCitation":"(Przezdziecki et al., 2013)","plainTextFormattedCitation":"(Przezdziecki et al., 2013)","previouslyFormattedCitation":"(Przezdziecki et al., 2013)"},"properties":{"noteIndex":0},"schema":"https://github.com/citation-style-language/schema/raw/master/csl-citation.json"}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(Przezdziecki et al., 2013)</w:t>
      </w:r>
      <w:r w:rsidRPr="00202083">
        <w:rPr>
          <w:rFonts w:ascii="Cambria" w:hAnsi="Cambria" w:cstheme="majorBidi"/>
        </w:rPr>
        <w:fldChar w:fldCharType="end"/>
      </w:r>
      <w:r w:rsidRPr="00202083">
        <w:rPr>
          <w:rFonts w:ascii="Cambria" w:hAnsi="Cambria" w:cstheme="majorBidi"/>
        </w:rPr>
        <w:t xml:space="preserve">. </w:t>
      </w:r>
    </w:p>
    <w:p w:rsidR="00202083" w:rsidRPr="00202083" w:rsidRDefault="00202083" w:rsidP="00202083">
      <w:pPr>
        <w:spacing w:line="360" w:lineRule="auto"/>
        <w:ind w:firstLine="720"/>
        <w:jc w:val="both"/>
        <w:rPr>
          <w:rFonts w:ascii="Cambria" w:hAnsi="Cambria" w:cstheme="majorBidi"/>
          <w:bCs/>
        </w:rPr>
      </w:pPr>
      <w:r w:rsidRPr="00202083">
        <w:rPr>
          <w:rFonts w:ascii="Cambria" w:hAnsi="Cambria" w:cstheme="majorBidi"/>
        </w:rPr>
        <w:t xml:space="preserve">Permasalahan </w:t>
      </w:r>
      <w:r w:rsidRPr="00202083">
        <w:rPr>
          <w:rFonts w:ascii="Cambria" w:hAnsi="Cambria" w:cstheme="majorBidi"/>
          <w:i/>
          <w:iCs/>
        </w:rPr>
        <w:t>body image</w:t>
      </w:r>
      <w:r w:rsidRPr="00202083">
        <w:rPr>
          <w:rFonts w:ascii="Cambria" w:hAnsi="Cambria" w:cstheme="majorBidi"/>
        </w:rPr>
        <w:t xml:space="preserve"> merupakan konstruksi yang melibatkan pikiran, perasaan mengenai seluruh tubuh dan fungsinya. </w:t>
      </w:r>
      <w:r w:rsidRPr="00202083">
        <w:rPr>
          <w:rFonts w:ascii="Cambria" w:hAnsi="Cambria" w:cstheme="majorBidi"/>
        </w:rPr>
        <w:fldChar w:fldCharType="begin" w:fldLock="1"/>
      </w:r>
      <w:r w:rsidRPr="00202083">
        <w:rPr>
          <w:rFonts w:ascii="Cambria" w:hAnsi="Cambria" w:cstheme="majorBidi"/>
        </w:rPr>
        <w:instrText>ADDIN CSL_CITATION {"citationItems":[{"id":"ITEM-1","itemData":{"DOI":"10.1002/eat.20600.Maintenance","author":[{"dropping-particle":"","family":"Bohon","given":"Cara","non-dropping-particle":"","parse-names":false,"suffix":""},{"dropping-particle":"","family":"Stice","given":"Eric","non-dropping-particle":"","parse-names":false,"suffix":""},{"dropping-particle":"","family":"Burton","given":"Emiliy","non-dropping-particle":"","parse-names":false,"suffix":""}],"container-title":"International Journal Eat Disorder","id":"ITEM-1","issue":"2","issued":{"date-parts":[["2010"]]},"page":"173-178","title":"Mantenance factors for persistance of bilic pathology: A prospective natural history study","type":"article-journal","volume":"42"},"uris":["http://www.mendeley.com/documents/?uuid=072c7dd1-290d-4aa7-b573-48cf4af34a87"]},{"id":"ITEM-2","itemData":{"DOI":"10.1007/s10964-014-0186-8","ISBN":"0047-2891","ISSN":"15736601","PMID":"25233874","abstract":"Binge eating disorder and purging disorder have gained recognition as distinct eating disorder diagnoses, but risk factors for these conditions have not yet been established. This study aimed to evaluate a prospective, mediational model of risk for the full range of binge eating and purging eating disorders, with attention to possible diagnostic differences. Specific aims were to determine, first, whether eating, weight and shape concerns at age 14 would mediate the relationship between parent-perceived childhood overweight at age 10 and a binge eating or purging eating disorder between age 15 and 20, and, second, whether this mediational model would differ across bulimia nervosa, binge eating disorder, and purging disorder. Participants (N = 1,160; 51 % female) were drawn from the Western Australian Pregnancy Cohort (Raine) Study, which has followed children from pre-birth to age 20. Eating disorders were assessed via self-report questionnaires when participants were aged 14, 17 and 20. There were 146 participants (82 % female) with a binge eating or purging eating disorder with onset between age 15 and 20 [bulimia nervosa = 81 (86 % female), binge eating disorder = 43 (74 % female), purging disorder = 22 (77 % female)]. Simple mediation analysis with bootstrapping was used to test the hypothesized model of risk, with early adolescent eating, weight and shape concerns positioned as a mediator between parent-perceived childhood overweight and later onset of a binge eating or purging eating disorder. Subsequently, a conditional process model (a moderated mediation model) was specified to determine if model pathways differed significantly by eating disorder diagnosis. In the simple mediation model, there was a significant indirect effect of parent-perceived childhood overweight on risk for a binge eating or purging eating disorder in late adolescence, mediated by eating, weight and shape concerns in early adolescence. In the conditional process model, this significant indirect effect was not moderated by eating disorder group. The results support a prospective model of risk that applies to bulimia nervosa, binge eating disorder and purging disorder. Common prevention approaches may be possible for bulimia nervosa, binge eating disorder and purging disorder.","author":[{"dropping-particle":"","family":"Allen","given":"Karina L.","non-dropping-particle":"","parse-names":false,"suffix":""},{"dropping-particle":"","family":"Byrne","given":"Susan M.","non-dropping-particle":"","parse-names":false,"suffix":""},{"dropping-particle":"","family":"Crosby","given":"Ross D.","non-dropping-particle":"","parse-names":false,"suffix":""}],"container-title":"Journal of Youth and Adolescence","id":"ITEM-2","issue":"8","issued":{"date-parts":[["2015"]]},"page":"1580-1591","title":"Distinguishing Between Risk Factors for Bulimia Nervosa, Binge Eating Disorder, and Purging Disorder","type":"article-journal","volume":"44"},"uris":["http://www.mendeley.com/documents/?uuid=ee3a86c6-64f3-4428-b02f-66787c97c162"]}],"mendeley":{"formattedCitation":"(Allen, Byrne, &amp; Crosby, 2015; Bohon, Stice, &amp; Burton, 2010)","plainTextFormattedCitation":"(Allen, Byrne, &amp; Crosby, 2015; Bohon, Stice, &amp; Burton, 2010)","previouslyFormattedCitation":"(Allen, Byrne, &amp; Crosby, 2015; Bohon, Stice, &amp; Burton, 2010)"},"properties":{"noteIndex":0},"schema":"https://github.com/citation-style-language/schema/raw/master/csl-citation.json"}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(Allen, Byrne, &amp; Crosby, 2015; Bohon, Stice, &amp; Burton, 2010)</w:t>
      </w:r>
      <w:r w:rsidRPr="00202083">
        <w:rPr>
          <w:rFonts w:ascii="Cambria" w:hAnsi="Cambria" w:cstheme="majorBidi"/>
        </w:rPr>
        <w:fldChar w:fldCharType="end"/>
      </w:r>
      <w:r w:rsidRPr="00202083">
        <w:rPr>
          <w:rFonts w:ascii="Cambria" w:hAnsi="Cambria" w:cstheme="majorBidi"/>
        </w:rPr>
        <w:t xml:space="preserve">.  </w:t>
      </w:r>
      <w:r w:rsidRPr="00202083">
        <w:rPr>
          <w:rFonts w:ascii="Cambria" w:hAnsi="Cambria" w:cstheme="majorBidi"/>
          <w:bCs/>
          <w:i/>
          <w:iCs/>
        </w:rPr>
        <w:t>Body image</w:t>
      </w:r>
      <w:r w:rsidRPr="00202083">
        <w:rPr>
          <w:rFonts w:ascii="Cambria" w:hAnsi="Cambria" w:cstheme="majorBidi"/>
          <w:bCs/>
        </w:rPr>
        <w:t xml:space="preserve"> merupakan permasalahan psikososial yang penting bagi individu dengan kanker. Perawatan kanker seperti operasi, kemoterapi dan radioterapi dapat mengakibatkan perubahan-perubahan yang signifikan. Pada penampilan termasuk kehilangan bagian tubuh, rambut, penurunan berat badan yang drastis atau perubahan tubuh lainnya dan perubahan fungsi tubuh. </w:t>
      </w:r>
      <w:r w:rsidRPr="00202083">
        <w:rPr>
          <w:rFonts w:ascii="Cambria" w:hAnsi="Cambria" w:cstheme="majorBidi"/>
        </w:rPr>
        <w:t>(Choi et al., 2014; Fingeret et al., 2014; Harrington, Jones, &amp; Badger, 2009;)</w:t>
      </w:r>
      <w:r w:rsidRPr="00202083">
        <w:rPr>
          <w:rFonts w:ascii="Cambria" w:hAnsi="Cambria" w:cstheme="majorBidi"/>
          <w:bCs/>
        </w:rPr>
        <w:t xml:space="preserve"> </w:t>
      </w:r>
      <w:r w:rsidRPr="00202083">
        <w:rPr>
          <w:rFonts w:ascii="Cambria" w:hAnsi="Cambria" w:cstheme="majorBidi"/>
          <w:bCs/>
          <w:i/>
          <w:iCs/>
        </w:rPr>
        <w:t>Body image</w:t>
      </w:r>
      <w:r w:rsidRPr="00202083">
        <w:rPr>
          <w:rFonts w:ascii="Cambria" w:hAnsi="Cambria" w:cstheme="majorBidi"/>
          <w:bCs/>
        </w:rPr>
        <w:t xml:space="preserve"> merupakan faktor penting dalam menentukan keputusan melakukan perawatan lanjutan pada pasien kanker. </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Individu dengan </w:t>
      </w:r>
      <w:r w:rsidRPr="00202083">
        <w:rPr>
          <w:rFonts w:ascii="Cambria" w:hAnsi="Cambria" w:cstheme="majorBidi"/>
          <w:i/>
          <w:iCs/>
        </w:rPr>
        <w:t xml:space="preserve">body image </w:t>
      </w:r>
      <w:r w:rsidRPr="00202083">
        <w:rPr>
          <w:rFonts w:ascii="Cambria" w:hAnsi="Cambria" w:cstheme="majorBidi"/>
        </w:rPr>
        <w:t xml:space="preserve">yang positif akan lebih mudah menerima, memahami dan mencintai tubuhnya </w:t>
      </w:r>
      <w:r w:rsidRPr="00202083">
        <w:rPr>
          <w:rFonts w:ascii="Cambria" w:hAnsi="Cambria" w:cstheme="majorBidi"/>
        </w:rPr>
        <w:fldChar w:fldCharType="begin" w:fldLock="1"/>
      </w:r>
      <w:r w:rsidRPr="00202083">
        <w:rPr>
          <w:rFonts w:ascii="Cambria" w:hAnsi="Cambria" w:cstheme="majorBidi"/>
        </w:rPr>
        <w:instrText>ADDIN CSL_CITATION {"citationItems":[{"id":"ITEM-1","itemData":{"DOI":"10.1016/j.bodyim.2010.01.001","ISSN":"1740-1445","author":[{"dropping-particle":"","family":"Wood-barcalow","given":"Nichole L","non-dropping-particle":"","parse-names":false,"suffix":""},{"dropping-particle":"","family":"Tylka","given":"Tracy L","non-dropping-particle":"","parse-names":false,"suffix":""},{"dropping-particle":"","family":"Augustus-horvath","given":"Casey L","non-dropping-particle":"","parse-names":false,"suffix":""}],"container-title":"Body Image","id":"ITEM-1","issue":"2","issued":{"date-parts":[["2010"]]},"page":"106-116","publisher":"Elsevier Ltd","title":"‘‘ But I Like My Body ’’: Positive body image characteristics and a holistic model for young-adult women","type":"article-journal","volume":"7"},"uris":["http://www.mendeley.com/documents/?uuid=907a3527-a6db-42f4-bb17-5f46fcf07ba6"]}],"mendeley":{"formattedCitation":"(Wood-barcalow, Tylka, &amp; Augustus-horvath, 2010)","plainTextFormattedCitation":"(Wood-barcalow, Tylka, &amp; Augustus-horvath, 2010)","previouslyFormattedCitation":"(Wood-barcalow, Tylka, &amp; Augustus-horvath, 2010)"},"properties":{"noteIndex":0},"schema":"https://github.com/citation-style-language/schema/raw/master/csl-citation.json"}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(Wood-barcalow, Tylka, &amp; Augustus-horvath, 2010)</w:t>
      </w:r>
      <w:r w:rsidRPr="00202083">
        <w:rPr>
          <w:rFonts w:ascii="Cambria" w:hAnsi="Cambria" w:cstheme="majorBidi"/>
        </w:rPr>
        <w:fldChar w:fldCharType="end"/>
      </w:r>
      <w:r w:rsidRPr="00202083">
        <w:rPr>
          <w:rFonts w:ascii="Cambria" w:hAnsi="Cambria" w:cstheme="majorBidi"/>
        </w:rPr>
        <w:t xml:space="preserve">. Konseptualisasi </w:t>
      </w:r>
      <w:r w:rsidRPr="00202083">
        <w:rPr>
          <w:rFonts w:ascii="Cambria" w:hAnsi="Cambria" w:cstheme="majorBidi"/>
          <w:i/>
          <w:iCs/>
        </w:rPr>
        <w:t xml:space="preserve">body image </w:t>
      </w:r>
      <w:r w:rsidRPr="00202083">
        <w:rPr>
          <w:rFonts w:ascii="Cambria" w:hAnsi="Cambria" w:cstheme="majorBidi"/>
        </w:rPr>
        <w:t xml:space="preserve"> yang baik pada wanita ditemukan mampu mengatasi dan menghadapi kanker lebih baik. </w:t>
      </w:r>
      <w:r w:rsidRPr="00202083">
        <w:rPr>
          <w:rFonts w:ascii="Cambria" w:hAnsi="Cambria" w:cstheme="majorBidi"/>
        </w:rPr>
        <w:lastRenderedPageBreak/>
        <w:t xml:space="preserve">presepsi tubuh yang buruk memiliki potensi negatif pada fungsi fisik dan psikologis pada pasien kanker payudara serta kesejahteraan pasangan. </w:t>
      </w:r>
      <w:r w:rsidRPr="00202083">
        <w:rPr>
          <w:rFonts w:ascii="Cambria" w:hAnsi="Cambria" w:cstheme="majorBidi"/>
          <w:i/>
          <w:iCs/>
        </w:rPr>
        <w:t xml:space="preserve">Body image </w:t>
      </w:r>
      <w:r w:rsidRPr="00202083">
        <w:rPr>
          <w:rFonts w:ascii="Cambria" w:hAnsi="Cambria" w:cstheme="majorBidi"/>
        </w:rPr>
        <w:t xml:space="preserve"> yang negatif dikaitkan dengan tekanan psikologis yang lebih besar pada pasien kanker payudara seperti depresi </w:t>
      </w:r>
      <w:r w:rsidRPr="00202083">
        <w:rPr>
          <w:rFonts w:ascii="Cambria" w:hAnsi="Cambria" w:cstheme="majorBidi"/>
        </w:rPr>
        <w:fldChar w:fldCharType="begin" w:fldLock="1"/>
      </w:r>
      <w:r w:rsidRPr="00202083">
        <w:rPr>
          <w:rFonts w:ascii="Cambria" w:hAnsi="Cambria" w:cstheme="majorBidi"/>
        </w:rPr>
        <w:instrText>ADDIN CSL_CITATION {"citationItems":[{"id":"ITEM-1","itemData":{"author":[{"dropping-particle":"","family":"Fobair","given":"Pat","non-dropping-particle":"","parse-names":false,"suffix":""},{"dropping-particle":"","family":"Stewart","given":"Susan L","non-dropping-particle":"","parse-names":false,"suffix":""},{"dropping-particle":"","family":"Chang","given":"Subo","non-dropping-particle":"","parse-names":false,"suffix":""},{"dropping-particle":"","family":"D'onofrio","given":"Carol","non-dropping-particle":"","parse-names":false,"suffix":""},{"dropping-particle":"","family":"Banks","given":"Priscilia J","non-dropping-particle":"","parse-names":false,"suffix":""}],"container-title":"Psycho","id":"ITEM-1","issued":{"date-parts":[["2006"]]},"page":"579-594","title":"Body image and sexual problems in young women with breast cancer","type":"article-journal","volume":"15"},"uris":["http://www.mendeley.com/documents/?uuid=e698d08a-7874-42e4-bd14-a039509937cb"]},{"id":"ITEM-2","itemData":{"DOI":"10.1007/s00404-009-1302-y","ISBN":"0040400913","author":[{"dropping-particle":"","family":"Han","given":"Jing","non-dropping-particle":"","parse-names":false,"suffix":""},{"dropping-particle":"","family":"Grothuesmann","given":"Dirk","non-dropping-particle":"","parse-names":false,"suffix":""},{"dropping-particle":"","family":"Neises","given":"Mechthild","non-dropping-particle":"","parse-names":false,"suffix":""},{"dropping-particle":"","family":"Hille","given":"Ursula","non-dropping-particle":"","parse-names":false,"suffix":""},{"dropping-particle":"","family":"Hillemanns","given":"Peter","non-dropping-particle":"","parse-names":false,"suffix":""}],"container-title":"Gynecologic Oncology","id":"ITEM-2","issued":{"date-parts":[["2010"]]},"page":"75-82","title":"Quality of life and satisfaction after breast cancer operation","type":"article-journal","volume":"282"},"uris":["http://www.mendeley.com/documents/?uuid=635482a0-d6b6-424c-8217-e855e58dab8d"]}],"mendeley":{"formattedCitation":"(Fobair, Stewart, Chang, D’onofrio, &amp; Banks, 2006; Han, Grothuesmann, Neises, Hille, &amp; Hillemanns, 2010)","plainTextFormattedCitation":"(Fobair, Stewart, Chang, D’onofrio, &amp; Banks, 2006; Han, Grothuesmann, Neises, Hille, &amp; Hillemanns, 2010)","previouslyFormattedCitation":"(Fobair, Stewart, Chang, D’onofrio, &amp; Banks, 2006; Han, Grothuesmann, Neises, Hille, &amp; Hillemanns, 2010)"},"properties":{"noteIndex":0},"schema":"https://github.com/citation-style-language/schema/raw/master/csl-citation.json"}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(Fobair, Stewart, Chang, D’onofrio, &amp; Banks, 2006; Han, Grothuesmann, Neises, Hille, &amp; Hillemanns, 2010)</w:t>
      </w:r>
      <w:r w:rsidRPr="00202083">
        <w:rPr>
          <w:rFonts w:ascii="Cambria" w:hAnsi="Cambria" w:cstheme="majorBidi"/>
        </w:rPr>
        <w:fldChar w:fldCharType="end"/>
      </w:r>
      <w:r w:rsidRPr="00202083">
        <w:rPr>
          <w:rFonts w:ascii="Cambria" w:hAnsi="Cambria" w:cstheme="majorBidi"/>
        </w:rPr>
        <w:t xml:space="preserve">. Penerimaan yang baik dapat membuat individu dengan kanker lebih berdamai dengan dirinya, sehingga dapat mengurangi distress yang dialami. Penerimaan terhadap penyakit didefinisikan sebagai proses perubahan nilai dengan cara menerima kerugian yang diakibatkan oleh penyakit yang diderita dan mempertahankan harga diri. Proses ini membantu belajar untuk memaknai kemungkinan atau peluang dalam kehidupan. Definisi lain menyebutkan bahwa penerimaan ialah kesedian untuk hadir secara pikiran, perasaan dan sesasi tubuh yang berkaitan dengan penyakit tanpa menilai, menghindari atau menyangkal dan tetap melanjutkan keterlibatannya dalam kegiatan sehari-hari </w:t>
      </w:r>
      <w:r w:rsidRPr="00202083">
        <w:rPr>
          <w:rFonts w:ascii="Cambria" w:hAnsi="Cambria" w:cstheme="majorBidi"/>
        </w:rPr>
        <w:fldChar w:fldCharType="begin" w:fldLock="1"/>
      </w:r>
      <w:r w:rsidRPr="00202083">
        <w:rPr>
          <w:rFonts w:ascii="Cambria" w:hAnsi="Cambria" w:cstheme="majorBidi"/>
        </w:rPr>
        <w:instrText>ADDIN CSL_CITATION {"citationItems":[{"id":"ITEM-1","itemData":{"ISBN":"1878978209","author":[{"dropping-particle":"","family":"Hayes","given":"Steven C","non-dropping-particle":"","parse-names":false,"suffix":""},{"dropping-particle":"","family":"Jacobson","given":"Neil S","non-dropping-particle":"","parse-names":false,"suffix":""},{"dropping-particle":"","family":"Follette","given":"Victoria M","non-dropping-particle":"","parse-names":false,"suffix":""},{"dropping-particle":"","family":"Dougher","given":"Michael J","non-dropping-particle":"","parse-names":false,"suffix":""}],"id":"ITEM-1","issued":{"date-parts":[["1994"]]},"number-of-pages":"345-347","publisher":"NV: Context Press","title":"Acceptance and Chance: Content and Context in Psychotherapy","type":"book"},"uris":["http://www.mendeley.com/documents/?uuid=714c756f-a803-4f3d-bb85-91f673ae7626"]},{"id":"ITEM-2","itemData":{"DOI":"10.1016/S0304-3959(03)00202-1","author":[{"dropping-particle":"","family":"Mccracken","given":"Lance M","non-dropping-particle":"","parse-names":false,"suffix":""},{"dropping-particle":"","family":"Eccleston","given":"Chris","non-dropping-particle":"","parse-names":false,"suffix":""}],"container-title":"Pain","id":"ITEM-2","issued":{"date-parts":[["2003"]]},"page":"197-204","title":"Coping or acceptance : What to do about chronic pain ?","type":"article-journal","volume":"105"},"uris":["http://www.mendeley.com/documents/?uuid=5f210b18-1ae0-4ded-8170-661e93041e96"]}],"mendeley":{"formattedCitation":"(Hayes, Jacobson, Follette, &amp; Dougher, 1994; Mccracken &amp; Eccleston, 2003)","plainTextFormattedCitation":"(Hayes, Jacobson, Follette, &amp; Dougher, 1994; Mccracken &amp; Eccleston, 2003)","previouslyFormattedCitation":"(Hayes, Jacobson, Follette, &amp; Dougher, 1994; Mccracken &amp; Eccleston, 2003)"},"properties":{"noteIndex":0},"schema":"https://github.com/citation-style-language/schema/raw/master/csl-citation.json"}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(Hayes, Jacobson, Follette, &amp; Dougher, 1994; Mccracken &amp; Eccleston, 2003)</w:t>
      </w:r>
      <w:r w:rsidRPr="00202083">
        <w:rPr>
          <w:rFonts w:ascii="Cambria" w:hAnsi="Cambria" w:cstheme="majorBidi"/>
        </w:rPr>
        <w:fldChar w:fldCharType="end"/>
      </w:r>
      <w:r w:rsidRPr="00202083">
        <w:rPr>
          <w:rFonts w:ascii="Cambria" w:hAnsi="Cambria" w:cstheme="majorBidi"/>
        </w:rPr>
        <w:t>.</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Penerimaan diri didefinisikan sebagai sikap yang positif terhadap diri sendiri secara keseluruhan, termasuk pengalaman hidup masa lalu seseorang. Penerimaan diri tidak bergantung pada persetujuan orang lain atau pencapaian pribadi (Ellis, 2005). Kemampuan individu dalam menerima mencakup seluruh atribut positif atau negatif, termasuk penerimaan tubuh, perlindungan diri dari kritik negatif, dan percaya pada kapasitas diri. Individu yang mampu menilai diri positif adalah individu yang mampu menerima dan memahami berbaga aspek didalam diri. Penerimaan diri terjadi terus menerus secara berkesinambungan sehingga mampu memberikan kontribusi pada kepuasan hidup baik secara langsung maupun tidak. Dengan adanya penerimaan yang baik dapat membuat individu dengan kanker lebih berdamai dengan dirinya, dapat mengurangi distress yang dialami. Hal ini membentuk individu bersedia untuk hadir secara pikiran, perasaan dan sesasi tubuh yang berkaitan dengan penyakit tanpa menilai, menghindari atau menyangkal dan tetap melanjutkan keterlibatannya dalam kegiatan sehari-hari </w:t>
      </w:r>
      <w:r w:rsidRPr="00202083">
        <w:rPr>
          <w:rFonts w:ascii="Cambria" w:hAnsi="Cambria" w:cstheme="majorBidi"/>
        </w:rPr>
        <w:fldChar w:fldCharType="begin" w:fldLock="1"/>
      </w:r>
      <w:r w:rsidRPr="00202083">
        <w:rPr>
          <w:rFonts w:ascii="Cambria" w:hAnsi="Cambria" w:cstheme="majorBidi"/>
        </w:rPr>
        <w:instrText>ADDIN CSL_CITATION {"citationItems":[{"id":"ITEM-1","itemData":{"ISBN":"1878978209","author":[{"dropping-particle":"","family":"Hayes","given":"Steven C","non-dropping-particle":"","parse-names":false,"suffix":""},{"dropping-particle":"","family":"Jacobson","given":"Neil S","non-dropping-particle":"","parse-names":false,"suffix":""},{"dropping-particle":"","family":"Follette","given":"Victoria M","non-dropping-particle":"","parse-names":false,"suffix":""},{"dropping-particle":"","family":"Dougher","given":"Michael J","non-dropping-particle":"","parse-names":false,"suffix":""}],"id":"ITEM-1","issued":{"date-parts":[["1994"]]},"number-of-pages":"345-347","publisher":"NV: Context Press","title":"Acceptance and Chance: Content and Context in Psychotherapy","type":"book"},"uris":["http://www.mendeley.com/documents/?uuid=714c756f-a803-4f3d-bb85-91f673ae7626"]},{"id":"ITEM-2","itemData":{"DOI":"10.1016/S0304-3959(03)00202-1","author":[{"dropping-particle":"","family":"Mccracken","given":"Lance M","non-dropping-particle":"","parse-names":false,"suffix":""},{"dropping-particle":"","family":"Eccleston","given":"Chris","non-dropping-particle":"","parse-names":false,"suffix":""}],"container-title":"Pain","id":"ITEM-2","issued":{"date-parts":[["2003"]]},"page":"197-204","title":"Coping or acceptance : What to do about chronic pain ?","type":"article-journal","volume":"105"},"uris":["http://www.mendeley.com/documents/?uuid=5f210b18-1ae0-4ded-8170-661e93041e96"]}],"mendeley":{"formattedCitation":"(Hayes et al., 1994; Mccracken &amp; Eccleston, 2003)","plainTextFormattedCitation":"(Hayes et al., 1994; Mccracken &amp; Eccleston, 2003)","previouslyFormattedCitation":"(Hayes et al., 1994; Mccracken &amp; Eccleston, 2003)"},"properties":{"noteIndex":0},"schema":"https://github.com/citation-style-language/schema/raw/master/csl-citation.json"}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(Hayes et al., 1994; Mccracken &amp; Eccleston, 2003)</w:t>
      </w:r>
      <w:r w:rsidRPr="00202083">
        <w:rPr>
          <w:rFonts w:ascii="Cambria" w:hAnsi="Cambria" w:cstheme="majorBidi"/>
        </w:rPr>
        <w:fldChar w:fldCharType="end"/>
      </w:r>
      <w:r w:rsidRPr="00202083">
        <w:rPr>
          <w:rFonts w:ascii="Cambria" w:hAnsi="Cambria" w:cstheme="majorBidi"/>
        </w:rPr>
        <w:t>.</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Bukti empiris menunjukkan penerimaan diri secara positif berkitan dengan </w:t>
      </w:r>
      <w:r w:rsidRPr="00202083">
        <w:rPr>
          <w:rFonts w:ascii="Cambria" w:hAnsi="Cambria" w:cstheme="majorBidi"/>
          <w:i/>
          <w:iCs/>
        </w:rPr>
        <w:t>subjective well-being</w:t>
      </w:r>
      <w:r w:rsidRPr="00202083">
        <w:rPr>
          <w:rFonts w:ascii="Cambria" w:hAnsi="Cambria" w:cstheme="majorBidi"/>
        </w:rPr>
        <w:t xml:space="preserve">. Penerimaan diri merupakan bentuk evaluasi diri yang secara tidak langsung memiliki pengaruh terhadap </w:t>
      </w:r>
      <w:r w:rsidRPr="00202083">
        <w:rPr>
          <w:rFonts w:ascii="Cambria" w:hAnsi="Cambria" w:cstheme="majorBidi"/>
          <w:i/>
          <w:iCs/>
        </w:rPr>
        <w:t>self esteem</w:t>
      </w:r>
      <w:r w:rsidRPr="00202083">
        <w:rPr>
          <w:rFonts w:ascii="Cambria" w:hAnsi="Cambria" w:cstheme="majorBidi"/>
        </w:rPr>
        <w:t>. Individu dengan penerimaan diri</w:t>
      </w:r>
      <w:r w:rsidRPr="00202083">
        <w:rPr>
          <w:rFonts w:ascii="Cambria" w:hAnsi="Cambria" w:cstheme="majorBidi"/>
          <w:i/>
          <w:iCs/>
        </w:rPr>
        <w:t xml:space="preserve"> </w:t>
      </w:r>
      <w:r w:rsidRPr="00202083">
        <w:rPr>
          <w:rFonts w:ascii="Cambria" w:hAnsi="Cambria" w:cstheme="majorBidi"/>
        </w:rPr>
        <w:t xml:space="preserve">rendah kerap kali ditemukan memiliki </w:t>
      </w:r>
      <w:r w:rsidRPr="00202083">
        <w:rPr>
          <w:rFonts w:ascii="Cambria" w:hAnsi="Cambria" w:cstheme="majorBidi"/>
          <w:i/>
          <w:iCs/>
        </w:rPr>
        <w:t xml:space="preserve">self esteem </w:t>
      </w:r>
      <w:r w:rsidRPr="00202083">
        <w:rPr>
          <w:rFonts w:ascii="Cambria" w:hAnsi="Cambria" w:cstheme="majorBidi"/>
        </w:rPr>
        <w:t xml:space="preserve">dan </w:t>
      </w:r>
      <w:r w:rsidRPr="00202083">
        <w:rPr>
          <w:rFonts w:ascii="Cambria" w:hAnsi="Cambria" w:cstheme="majorBidi"/>
          <w:i/>
          <w:iCs/>
        </w:rPr>
        <w:t xml:space="preserve">subjective well-being </w:t>
      </w:r>
      <w:r w:rsidRPr="00202083">
        <w:rPr>
          <w:rFonts w:ascii="Cambria" w:hAnsi="Cambria" w:cstheme="majorBidi"/>
        </w:rPr>
        <w:t>yang rendah. Dapat disimpulkan bahwa individu yang dengan</w:t>
      </w:r>
      <w:r w:rsidRPr="00202083">
        <w:rPr>
          <w:rFonts w:ascii="Cambria" w:hAnsi="Cambria" w:cstheme="majorBidi"/>
          <w:i/>
          <w:iCs/>
        </w:rPr>
        <w:t xml:space="preserve"> </w:t>
      </w:r>
      <w:r w:rsidRPr="00202083">
        <w:rPr>
          <w:rFonts w:ascii="Cambria" w:hAnsi="Cambria" w:cstheme="majorBidi"/>
        </w:rPr>
        <w:t>penerimaan diri</w:t>
      </w:r>
      <w:r w:rsidRPr="00202083">
        <w:rPr>
          <w:rFonts w:ascii="Cambria" w:hAnsi="Cambria" w:cstheme="majorBidi"/>
          <w:i/>
          <w:iCs/>
        </w:rPr>
        <w:t xml:space="preserve"> </w:t>
      </w:r>
      <w:r w:rsidRPr="00202083">
        <w:rPr>
          <w:rFonts w:ascii="Cambria" w:hAnsi="Cambria" w:cstheme="majorBidi"/>
        </w:rPr>
        <w:t>tinggi mampu menyesuaikan kondisi emosional dengan relitas yang diharus dihadapi, memiliki keyakinan pada kemampuan dan kapasitas diri, memandang diri berharga, bertanggung jawab, serta mampu menerima kekurangan dan kelebihan.</w:t>
      </w:r>
    </w:p>
    <w:p w:rsidR="00202083" w:rsidRPr="00202083" w:rsidRDefault="00202083" w:rsidP="00202083">
      <w:pPr>
        <w:autoSpaceDE w:val="0"/>
        <w:autoSpaceDN w:val="0"/>
        <w:adjustRightInd w:val="0"/>
        <w:spacing w:line="360" w:lineRule="auto"/>
        <w:ind w:firstLine="720"/>
        <w:jc w:val="both"/>
        <w:rPr>
          <w:rFonts w:ascii="Cambria" w:hAnsi="Cambria" w:cstheme="majorBidi"/>
        </w:rPr>
      </w:pPr>
      <w:r w:rsidRPr="00202083">
        <w:rPr>
          <w:rFonts w:ascii="Cambria" w:hAnsi="Cambria" w:cstheme="majorBidi"/>
        </w:rPr>
        <w:t xml:space="preserve">Prespektif </w:t>
      </w:r>
      <w:r w:rsidRPr="00202083">
        <w:rPr>
          <w:rFonts w:ascii="Cambria" w:hAnsi="Cambria" w:cstheme="majorBidi"/>
          <w:i/>
          <w:iCs/>
        </w:rPr>
        <w:t xml:space="preserve">acceptance and comitment therapy (ACT), </w:t>
      </w:r>
      <w:r w:rsidRPr="00202083">
        <w:rPr>
          <w:rFonts w:ascii="Cambria" w:hAnsi="Cambria" w:cstheme="majorBidi"/>
        </w:rPr>
        <w:t xml:space="preserve">penerimaan berkontribusi pada pengembangan fleksibilitas psikologis, yang melibatkan menjaga kesadaran penuh akan peristiwa saat ini dan melakukan tindakan yang selaras dengan nilai-nilai pribadi. Penelitian </w:t>
      </w:r>
      <w:r w:rsidRPr="00202083">
        <w:rPr>
          <w:rFonts w:ascii="Cambria" w:hAnsi="Cambria" w:cstheme="majorBidi"/>
        </w:rPr>
        <w:lastRenderedPageBreak/>
        <w:t xml:space="preserve">telah menunjukkan bahwa penerimaan pada pasien kanker menunjukkan berkurangnya gejala tekanan khusus kanker, depresi, kecemasan, dan permasalahan psikologis lainnya </w:t>
      </w:r>
      <w:r w:rsidRPr="00202083">
        <w:rPr>
          <w:rFonts w:ascii="Cambria" w:hAnsi="Cambria" w:cstheme="majorBidi"/>
        </w:rPr>
        <w:fldChar w:fldCharType="begin" w:fldLock="1"/>
      </w:r>
      <w:r w:rsidRPr="00202083">
        <w:rPr>
          <w:rFonts w:ascii="Cambria" w:hAnsi="Cambria" w:cstheme="majorBidi"/>
        </w:rPr>
        <w:instrText>ADDIN CSL_CITATION {"citationItems":[{"id":"ITEM-1","itemData":{"DOI":"10.1016/j.brat.2005.06.006","author":[{"dropping-particle":"","family":"Hayes","given":"Steven C","non-dropping-particle":"","parse-names":false,"suffix":""},{"dropping-particle":"","family":"Luoma","given":"Jason B","non-dropping-particle":"","parse-names":false,"suffix":""},{"dropping-particle":"","family":"Bond","given":"Frank W","non-dropping-particle":"","parse-names":false,"suffix":""},{"dropping-particle":"","family":"Masuda","given":"Akihiko","non-dropping-particle":"","parse-names":false,"suffix":""},{"dropping-particle":"","family":"Lillis","given":"Jason","non-dropping-particle":"","parse-names":false,"suffix":""}],"container-title":"Behaviour Research and Therapy","id":"ITEM-1","issued":{"date-parts":[["2006"]]},"page":"1-25","title":"Acceptance and Commitment Therapy : Model , processes and outcomes","type":"article-journal","volume":"44"},"uris":["http://www.mendeley.com/documents/?uuid=161b96d0-69a9-41e3-84df-7b2b1f023437"]},{"id":"ITEM-2","itemData":{"ISBN":"1878978209","author":[{"dropping-particle":"","family":"Hayes","given":"Steven C","non-dropping-particle":"","parse-names":false,"suffix":""},{"dropping-particle":"","family":"Jacobson","given":"Neil S","non-dropping-particle":"","parse-names":false,"suffix":""},{"dropping-particle":"","family":"Follette","given":"Victoria M","non-dropping-particle":"","parse-names":false,"suffix":""},{"dropping-particle":"","family":"Dougher","given":"Michael J","non-dropping-particle":"","parse-names":false,"suffix":""}],"id":"ITEM-2","issued":{"date-parts":[["1994"]]},"number-of-pages":"345-347","publisher":"NV: Context Press","title":"Acceptance and Chance: Content and Context in Psychotherapy","type":"book"},"uris":["http://www.mendeley.com/documents/?uuid=714c756f-a803-4f3d-bb85-91f673ae7626"]},{"id":"ITEM-3","itemData":{"ISBN":"978-1-60918-962-4 (Hardcover); 978-1-60918-964-8 (PDF)","abstract":"Since the initial publication of this seminal work, acceptance and commitment therapy (ACT) has come into its own as a widely practiced approach to helping people change. This book provides the definitive statement of ACT, written by its originators. Reflecting tremendous advances in clinical applications, theory building, and research, the second edition has been restructured to be more clinician friendly and accessible, with a central focus on cultivating psychological flexibility. ACT is based on the idea that psychological rigidity is a root cause of depression, anxiety, and many other forms of suffering. It seeks to help patients overcome excessive reliance on a problem-solving mode of mind and to facilitate a more open, centered, and engaged approach to living. The authors describe effective, innovative ways to nurture psychological flexibility by detecting and targeting six key processes: decision, acceptance, attention to the present moment, perspective taking, values, and committed action. Sample therapeutic exercises and patient-therapist dialogues are integrated throughout. With heightened attention to the moment-by-moment process of therapy, the second edition features expanded coverage of mindfulness, the therapeutic relationship, relational learning, case formulation, and the connections between ACT and cognitive-behavioral therapy. The book also explains the research framework underlying the ongoing development of ACT and looks at where the science may be heading in the future. Comprehensive and authoritative, this volume provides invaluable insights and clinical tools for a broad range of mental health practitioners, including clinical psychologists, psychiatrists, social workers, and counselors, and will also be of interest to psychotherapy researchers. It fills a unique niche as a text in graduate-level psychotherapy courses. (PsycINFO Database Record (c) 2016 APA, all rights reserved)","author":[{"dropping-particle":"","family":"Hayes","given":"Steven C","non-dropping-particle":"","parse-names":false,"suffix":""},{"dropping-particle":"","family":"Strosahl","given":"Kirk D","non-dropping-particle":"","parse-names":false,"suffix":""},{"dropping-particle":"","family":"Wilson","given":"Kelly G","non-dropping-particle":"","parse-names":false,"suffix":""}],"container-title":"Guilford Press","id":"ITEM-3","issued":{"date-parts":[["2012"]]},"number-of-pages":"xiv, 402-xiv, 402","publisher":"Guilford Press","publisher-place":"New York, NY, US","title":"Acceptance and commitment therapy: The process and practice of mindful change, 2nd ed.","type":"book"},"uris":["http://www.mendeley.com/documents/?uuid=f99ccdb9-027e-49d0-9253-2318a070ac79"]},{"id":"ITEM-4","itemData":{"DOI":"10.1002/cncr.23476","author":[{"dropping-particle":"","family":"Peace","given":"Experience","non-dropping-particle":"","parse-names":false,"suffix":""},{"dropping-particle":"","family":"Mack","given":"Jennifer W","non-dropping-particle":"","parse-names":false,"suffix":""},{"dropping-particle":"","family":"Nilsson","given":"Matthew","non-dropping-particle":"","parse-names":false,"suffix":""},{"dropping-particle":"","family":"Balboni","given":"Tracy","non-dropping-particle":"","parse-names":false,"suffix":""},{"dropping-particle":"","family":"Friedlander","given":"Robert J","non-dropping-particle":"","parse-names":false,"suffix":""},{"dropping-particle":"","family":"Block","given":"Susan D","non-dropping-particle":"","parse-names":false,"suffix":""},{"dropping-particle":"","family":"Trice","given":"Elizabeth","non-dropping-particle":"","parse-names":false,"suffix":""},{"dropping-particle":"","family":"Prigerson","given":"Holly G","non-dropping-particle":"","parse-names":false,"suffix":""}],"container-title":"Cancer","id":"ITEM-4","issue":"11","issued":{"date-parts":[["2008"]]},"page":"2509-2517","title":"Peace, Equanimity, and Acceptance in the cancer experience (PEACE)","type":"article-journal","volume":"112"},"uris":["http://www.mendeley.com/documents/?uuid=9099791f-695d-4476-a56e-b85645fab51c"]}],"mendeley":{"formattedCitation":"(Hayes et al., 1994; Hayes, Luoma, Bond, Masuda, &amp; Lillis, 2006; Hayes, Strosahl, &amp; Wilson, 2012; Peace et al., 2008)","plainTextFormattedCitation":"(Hayes et al., 1994; Hayes, Luoma, Bond, Masuda, &amp; Lillis, 2006; Hayes, Strosahl, &amp; Wilson, 2012; Peace et al., 2008)","previouslyFormattedCitation":"(Hayes et al., 1994; Hayes, Luoma, Bond, Masuda, &amp; Lillis, 2006; Hayes, Strosahl, &amp; Wilson, 2012; Peace et al., 2008)"},"properties":{"noteIndex":0},"schema":"https://github.com/citation-style-language/schema/raw/master/csl-citation.json"}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(Hayes et al., 1994; Hayes, Luoma, Bond, Masuda, &amp; Lillis, 2006; Hayes, Strosahl, &amp; Wilson, 2012; Peace et al., 2008)</w:t>
      </w:r>
      <w:r w:rsidRPr="00202083">
        <w:rPr>
          <w:rFonts w:ascii="Cambria" w:hAnsi="Cambria" w:cstheme="majorBidi"/>
        </w:rPr>
        <w:fldChar w:fldCharType="end"/>
      </w:r>
      <w:r w:rsidRPr="00202083">
        <w:rPr>
          <w:rFonts w:ascii="Cambria" w:hAnsi="Cambria" w:cstheme="majorBidi"/>
        </w:rPr>
        <w:t xml:space="preserve">. </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i/>
          <w:iCs/>
        </w:rPr>
        <w:t xml:space="preserve">Acceptance and comitment therapy </w:t>
      </w:r>
      <w:r w:rsidRPr="00202083">
        <w:rPr>
          <w:rFonts w:ascii="Cambria" w:hAnsi="Cambria" w:cstheme="majorBidi"/>
        </w:rPr>
        <w:t xml:space="preserve">adalah pendekatan </w:t>
      </w:r>
      <w:r w:rsidRPr="00202083">
        <w:rPr>
          <w:rFonts w:ascii="Cambria" w:hAnsi="Cambria" w:cstheme="majorBidi"/>
          <w:i/>
          <w:iCs/>
        </w:rPr>
        <w:t>cognitive behavior</w:t>
      </w:r>
      <w:r w:rsidRPr="00202083">
        <w:rPr>
          <w:rFonts w:ascii="Cambria" w:hAnsi="Cambria" w:cstheme="majorBidi"/>
        </w:rPr>
        <w:t xml:space="preserve"> generasi ketiga yang bertujuan untuk mengembangkan fleksibilitas psikologis. Intervensi ini bertujuan untuk meningkatkan aspek psikologis untuk lebih fleksibel dalam menjalani perubahan yang terjadi saat ini dengan lebih baik. Artinya, dengan menumbuhkan perhatian, penerimaan, defusi kognitif (fleksibel menjauhkan dari makna literal dari kognisi), dan strategi lain untuk meningkatkan fleksibilitas psikologis dan mempromosikan perubahan perilaku yang konsisten dengan nilai-nilai pribadi. Dalam ACT, fleksibilitas psikologis didefinisikan sebagai meningkatkan kapasitas untuk melakukan kontak dengan pengalaman pada saat ini dan bertahan atau mengubah perilaku sesuai dengan tujuan dan nilai-nilai </w:t>
      </w:r>
      <w:r w:rsidRPr="00202083">
        <w:rPr>
          <w:rFonts w:ascii="Cambria" w:hAnsi="Cambria" w:cstheme="majorBidi"/>
        </w:rPr>
        <w:fldChar w:fldCharType="begin" w:fldLock="1"/>
      </w:r>
      <w:r w:rsidRPr="00202083">
        <w:rPr>
          <w:rFonts w:ascii="Cambria" w:hAnsi="Cambria" w:cstheme="majorBidi"/>
        </w:rPr>
        <w:instrText>ADDIN CSL_CITATION {"citationItems":[{"id":"ITEM-1","itemData":{"DOI":"10.1016/j.brat.2005.06.006","author":[{"dropping-particle":"","family":"Hayes","given":"Steven C","non-dropping-particle":"","parse-names":false,"suffix":""},{"dropping-particle":"","family":"Luoma","given":"Jason B","non-dropping-particle":"","parse-names":false,"suffix":""},{"dropping-particle":"","family":"Bond","given":"Frank W","non-dropping-particle":"","parse-names":false,"suffix":""},{"dropping-particle":"","family":"Masuda","given":"Akihiko","non-dropping-particle":"","parse-names":false,"suffix":""},{"dropping-particle":"","family":"Lillis","given":"Jason","non-dropping-particle":"","parse-names":false,"suffix":""}],"container-title":"Behaviour Research and Therapy","id":"ITEM-1","issued":{"date-parts":[["2006"]]},"page":"1-25","title":"Acceptance and Commitment Therapy : Model , processes and outcomes","type":"article-journal","volume":"44"},"uris":["http://www.mendeley.com/documents/?uuid=161b96d0-69a9-41e3-84df-7b2b1f023437"]},{"id":"ITEM-2","itemData":{"DOI":"doi:10.1037/a0033823.","author":[{"dropping-particle":"","family":"Fischer","given":"Daniel J","non-dropping-particle":"","parse-names":false,"suffix":""},{"dropping-particle":"","family":"Fink","given":"Brandi C","non-dropping-particle":"","parse-names":false,"suffix":""}],"container-title":"Psychotherapy","id":"ITEM-2","issue":"1","issued":{"date-parts":[["2014"]]},"page":"11-14","title":"Clinical processes in behavioral couples therapy","type":"article-journal","volume":"51"},"uris":["http://www.mendeley.com/documents/?uuid=f8856d34-6168-451a-8a3d-d2230f626372"]},{"id":"ITEM-3","itemData":{"ISBN":"1878978209","author":[{"dropping-particle":"","family":"Hayes","given":"Steven C","non-dropping-particle":"","parse-names":false,"suffix":""},{"dropping-particle":"","family":"Jacobson","given":"Neil S","non-dropping-particle":"","parse-names":false,"suffix":""},{"dropping-particle":"","family":"Follette","given":"Victoria M","non-dropping-particle":"","parse-names":false,"suffix":""},{"dropping-particle":"","family":"Dougher","given":"Michael J","non-dropping-particle":"","parse-names":false,"suffix":""}],"id":"ITEM-3","issued":{"date-parts":[["1994"]]},"number-of-pages":"345-347","publisher":"NV: Context Press","title":"Acceptance and Chance: Content and Context in Psychotherapy","type":"book"},"uris":["http://www.mendeley.com/documents/?uuid=714c756f-a803-4f3d-bb85-91f673ae7626"]}],"mendeley":{"formattedCitation":"(Fischer &amp; Fink, 2014; Hayes et al., 1994, 2006)","plainTextFormattedCitation":"(Fischer &amp; Fink, 2014; Hayes et al., 1994, 2006)","previouslyFormattedCitation":"(Fischer &amp; Fink, 2014; Hayes et al., 1994, 2006)"},"properties":{"noteIndex":0},"schema":"https://github.com/citation-style-language/schema/raw/master/csl-citation.json"}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(Fischer &amp; Fink, 2014; Hayes et al., 1994, 2006)</w:t>
      </w:r>
      <w:r w:rsidRPr="00202083">
        <w:rPr>
          <w:rFonts w:ascii="Cambria" w:hAnsi="Cambria" w:cstheme="majorBidi"/>
        </w:rPr>
        <w:fldChar w:fldCharType="end"/>
      </w:r>
      <w:r w:rsidRPr="00202083">
        <w:rPr>
          <w:rFonts w:ascii="Cambria" w:hAnsi="Cambria" w:cstheme="majorBidi"/>
        </w:rPr>
        <w:t xml:space="preserve"> </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heme="majorBidi"/>
        </w:rPr>
        <w:t xml:space="preserve">Berbeda dengan teori perubahan perilaku sebelumnya, ACT mempengaruhi hubungan individu dengan kognisi namun tidak secara langsung mengubah untuk mengontrol perilaku. Akan tetapi, lebih menekankan pada sikap positif dalam menerima peristiwa saat ini. Penerimaan membantu individu mencapai kesadaran dan komitmen mendukung proses perubahan perilaku. Kedua ketrampilan ini adalah inti dari ACT, sehingga individu mampu menghadapi situasi saat ini dan menyikapi sesuai dengan nilai </w:t>
      </w:r>
      <w:r w:rsidRPr="00202083">
        <w:rPr>
          <w:rFonts w:ascii="Cambria" w:hAnsi="Cambria" w:cstheme="majorBidi"/>
        </w:rPr>
        <w:fldChar w:fldCharType="begin" w:fldLock="1"/>
      </w:r>
      <w:r w:rsidRPr="00202083">
        <w:rPr>
          <w:rFonts w:ascii="Cambria" w:hAnsi="Cambria" w:cstheme="majorBidi"/>
        </w:rPr>
        <w:instrText>ADDIN CSL_CITATION {"citationItems":[{"id":"ITEM-1","itemData":{"DOI":"10.1016/j.brat.2005.06.006","author":[{"dropping-particle":"","family":"Hayes","given":"Steven C","non-dropping-particle":"","parse-names":false,"suffix":""},{"dropping-particle":"","family":"Luoma","given":"Jason B","non-dropping-particle":"","parse-names":false,"suffix":""},{"dropping-particle":"","family":"Bond","given":"Frank W","non-dropping-particle":"","parse-names":false,"suffix":""},{"dropping-particle":"","family":"Masuda","given":"Akihiko","non-dropping-particle":"","parse-names":false,"suffix":""},{"dropping-particle":"","family":"Lillis","given":"Jason","non-dropping-particle":"","parse-names":false,"suffix":""}],"container-title":"Behaviour Research and Therapy","id":"ITEM-1","issued":{"date-parts":[["2006"]]},"page":"1-25","title":"Acceptance and Commitment Therapy : Model , processes and outcomes","type":"article-journal","volume":"44"},"uris":["http://www.mendeley.com/documents/?uuid=161b96d0-69a9-41e3-84df-7b2b1f023437"]},{"id":"ITEM-2","itemData":{"ISBN":"978-1-60918-962-4 (Hardcover); 978-1-60918-964-8 (PDF)","abstract":"Since the initial publication of this seminal work, acceptance and commitment therapy (ACT) has come into its own as a widely practiced approach to helping people change. This book provides the definitive statement of ACT, written by its originators. Reflecting tremendous advances in clinical applications, theory building, and research, the second edition has been restructured to be more clinician friendly and accessible, with a central focus on cultivating psychological flexibility. ACT is based on the idea that psychological rigidity is a root cause of depression, anxiety, and many other forms of suffering. It seeks to help patients overcome excessive reliance on a problem-solving mode of mind and to facilitate a more open, centered, and engaged approach to living. The authors describe effective, innovative ways to nurture psychological flexibility by detecting and targeting six key processes: decision, acceptance, attention to the present moment, perspective taking, values, and committed action. Sample therapeutic exercises and patient-therapist dialogues are integrated throughout. With heightened attention to the moment-by-moment process of therapy, the second edition features expanded coverage of mindfulness, the therapeutic relationship, relational learning, case formulation, and the connections between ACT and cognitive-behavioral therapy. The book also explains the research framework underlying the ongoing development of ACT and looks at where the science may be heading in the future. Comprehensive and authoritative, this volume provides invaluable insights and clinical tools for a broad range of mental health practitioners, including clinical psychologists, psychiatrists, social workers, and counselors, and will also be of interest to psychotherapy researchers. It fills a unique niche as a text in graduate-level psychotherapy courses. (PsycINFO Database Record (c) 2016 APA, all rights reserved)","author":[{"dropping-particle":"","family":"Hayes","given":"Steven C","non-dropping-particle":"","parse-names":false,"suffix":""},{"dropping-particle":"","family":"Strosahl","given":"Kirk D","non-dropping-particle":"","parse-names":false,"suffix":""},{"dropping-particle":"","family":"Wilson","given":"Kelly G","non-dropping-particle":"","parse-names":false,"suffix":""}],"container-title":"Guilford Press","id":"ITEM-2","issued":{"date-parts":[["2012"]]},"number-of-pages":"xiv, 402-xiv, 402","publisher":"Guilford Press","publisher-place":"New York, NY, US","title":"Acceptance and commitment therapy: The process and practice of mindful change, 2nd ed.","type":"book"},"uris":["http://www.mendeley.com/documents/?uuid=f99ccdb9-027e-49d0-9253-2318a070ac79"]},{"id":"ITEM-3","itemData":{"DOI":"10.1016/j.jcbs.2019.09.003","author":[{"dropping-particle":"","family":"Han","given":"Jing","non-dropping-particle":"","parse-names":false,"suffix":""},{"dropping-particle":"","family":"Liu","given":"Jun-e","non-dropping-particle":"","parse-names":false,"suffix":""},{"dropping-particle":"","family":"Su","given":"Ya-li","non-dropping-particle":"","parse-names":false,"suffix":""},{"dropping-particle":"","family":"Qiu","given":"Hui","non-dropping-particle":"","parse-names":false,"suffix":""}],"container-title":"Journal of Contextual Behavior Science","id":"ITEM-3","issue":"March","issued":{"date-parts":[["2019"]]},"page":"73-81","title":"Effect of a group-based acceptance and commitment therapy ( ACT ) intervention on illness cognition in breast cancer patients","type":"article-journal","volume":"14"},"uris":["http://www.mendeley.com/documents/?uuid=cb12b4c0-6823-4f64-a387-8c346944d55e"]}],"mendeley":{"formattedCitation":"(Han, Liu, Su, &amp; Qiu, 2019; Hayes et al., 2006, 2012)","plainTextFormattedCitation":"(Han, Liu, Su, &amp; Qiu, 2019; Hayes et al., 2006, 2012)","previouslyFormattedCitation":"(Han, Liu, Su, &amp; Qiu, 2019; Hayes et al., 2006, 2012)"},"properties":{"noteIndex":0},"schema":"https://github.com/citation-style-language/schema/raw/master/csl-citation.json"}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(Han, Liu, Su, &amp; Qiu, 2019; Hayes et al., 2006, 2012)</w:t>
      </w:r>
      <w:r w:rsidRPr="00202083">
        <w:rPr>
          <w:rFonts w:ascii="Cambria" w:hAnsi="Cambria" w:cstheme="majorBidi"/>
        </w:rPr>
        <w:fldChar w:fldCharType="end"/>
      </w:r>
      <w:r w:rsidRPr="00202083">
        <w:rPr>
          <w:rFonts w:ascii="Cambria" w:hAnsi="Cambria" w:cstheme="majorBidi"/>
        </w:rPr>
        <w:t xml:space="preserve">. Pada paisen kanker, nilai-nilai ini digunakan sebagai arah menetukan hidup yang ditentukan secara personal sehinga dapat memberikan  makna dan tujuan </w:t>
      </w:r>
      <w:r w:rsidRPr="00202083">
        <w:rPr>
          <w:rFonts w:ascii="Cambria" w:hAnsi="Cambria" w:cstheme="majorBidi"/>
        </w:rPr>
        <w:fldChar w:fldCharType="begin" w:fldLock="1"/>
      </w:r>
      <w:r w:rsidRPr="00202083">
        <w:rPr>
          <w:rFonts w:ascii="Cambria" w:hAnsi="Cambria" w:cstheme="majorBidi"/>
        </w:rPr>
        <w:instrText>ADDIN CSL_CITATION {"citationItems":[{"id":"ITEM-1","itemData":{"DOI":"https://doi.org/10.1002/pon.2083","author":[{"dropping-particle":"","family":"Feros","given":"Danielle L","non-dropping-particle":"","parse-names":false,"suffix":""},{"dropping-particle":"","family":"Lane","given":"Lisbeth","non-dropping-particle":"","parse-names":false,"suffix":""},{"dropping-particle":"","family":"Ciarrochi","given":"Joseph","non-dropping-particle":"","parse-names":false,"suffix":""},{"dropping-particle":"","family":"Blackledge","given":"John T","non-dropping-particle":"","parse-names":false,"suffix":""}],"container-title":"Psycho-Oncoloy","id":"ITEM-1","issue":"2","issued":{"date-parts":[["2011"]]},"title":"Acceptance and commitment therapy ( ACT ) for improving the lives of cancer patients : a preliminary study","type":"article-journal","volume":"22"},"uris":["http://www.mendeley.com/documents/?uuid=438c4ef6-446f-41ca-be46-5cd83fc91209"]},{"id":"ITEM-2","itemData":{"DOI":"10.1016/j.cpr.2019.05.001","ISSN":"0272-7358","author":[{"dropping-particle":"","family":"Secinti","given":"Ekin","non-dropping-particle":"","parse-names":false,"suffix":""},{"dropping-particle":"","family":"Tometich","given":"Danielle B","non-dropping-particle":"","parse-names":false,"suffix":""},{"dropping-particle":"","family":"Johns","given":"Shelley A","non-dropping-particle":"","parse-names":false,"suffix":""},{"dropping-particle":"","family":"Mosher","given":"Catherine E","non-dropping-particle":"","parse-names":false,"suffix":""}],"container-title":"Clinical Psychology Review","id":"ITEM-2","issue":"May","issued":{"date-parts":[["2019"]]},"page":"27-38","publisher":"Elsevier","title":"The relationship between acceptance of cancer and distress : A meta-analytic review","type":"article-journal","volume":"71"},"uris":["http://www.mendeley.com/documents/?uuid=12cd60d0-f8ae-440e-adf6-86d30883845b"]}],"mendeley":{"formattedCitation":"(Feros, Lane, Ciarrochi, &amp; Blackledge, 2011; Secinti, Tometich, Johns, &amp; Mosher, 2019)","plainTextFormattedCitation":"(Feros, Lane, Ciarrochi, &amp; Blackledge, 2011; Secinti, Tometich, Johns, &amp; Mosher, 2019)","previouslyFormattedCitation":"(Feros, Lane, Ciarrochi, &amp; Blackledge, 2011; Secinti, Tometich, Johns, &amp; Mosher, 2019)"},"properties":{"noteIndex":0},"schema":"https://github.com/citation-style-language/schema/raw/master/csl-citation.json"}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(Feros, Lane, Ciarrochi, &amp; Blackledge, 2011; Secinti, Tometich, Johns, &amp; Mosher, 2019)</w:t>
      </w:r>
      <w:r w:rsidRPr="00202083">
        <w:rPr>
          <w:rFonts w:ascii="Cambria" w:hAnsi="Cambria" w:cstheme="majorBidi"/>
        </w:rPr>
        <w:fldChar w:fldCharType="end"/>
      </w:r>
      <w:r w:rsidRPr="00202083">
        <w:rPr>
          <w:rFonts w:ascii="Cambria" w:hAnsi="Cambria" w:cstheme="majorBidi"/>
        </w:rPr>
        <w:t>.</w:t>
      </w:r>
    </w:p>
    <w:p w:rsidR="00202083" w:rsidRPr="00202083" w:rsidRDefault="00202083" w:rsidP="00202083">
      <w:pPr>
        <w:autoSpaceDE w:val="0"/>
        <w:autoSpaceDN w:val="0"/>
        <w:adjustRightInd w:val="0"/>
        <w:spacing w:line="360" w:lineRule="auto"/>
        <w:ind w:firstLine="720"/>
        <w:jc w:val="both"/>
        <w:rPr>
          <w:rFonts w:ascii="Cambria" w:hAnsi="Cambria" w:cstheme="majorBidi"/>
        </w:rPr>
      </w:pPr>
      <w:r w:rsidRPr="00202083">
        <w:rPr>
          <w:rFonts w:ascii="Cambria" w:hAnsi="Cambria" w:cstheme="majorBidi"/>
        </w:rPr>
        <w:t xml:space="preserve">Intervensi dengan menggunakan ACT menunjukkan efek yang signifikan untuk mengatasi distres, meningkatkan kualitas hidup dan perilaku sehat pada pasien kanker payudara  </w:t>
      </w:r>
      <w:r w:rsidRPr="00202083">
        <w:rPr>
          <w:rFonts w:ascii="Cambria" w:hAnsi="Cambria" w:cstheme="majorBidi"/>
        </w:rPr>
        <w:fldChar w:fldCharType="begin" w:fldLock="1"/>
      </w:r>
      <w:r w:rsidRPr="00202083">
        <w:rPr>
          <w:rFonts w:ascii="Cambria" w:hAnsi="Cambria" w:cstheme="majorBidi"/>
        </w:rPr>
        <w:instrText>ADDIN CSL_CITATION {"citationItems":[{"id":"ITEM-1","itemData":{"DOI":"10.1016/j.cbpra.2009.08.003","ISSN":"1077-7229(Print)","abstract":"A cancer diagnosis is one of the most difficult diagnoses for any person to receive and cope with. Numerous individuals turn to religion or their spiritual beliefs to find meaning through the process of coping with such a serious illness. Therefore, in recent years research on religious coping has received increased attention. The aim of the present paper is to examine the area of religious coping, along with its dimensions and ways to assess it, as it relates to cancer. Moreover, this paper presents a relatively new approach to the psychological treatment of individuals with cancer. Namely, Acceptance and Commitment Therapy (ACT) is a spiritually and religiously sensitive treatment. This approach aims to first explore a person's values (including spiritual and religious values), to subsequently help the person accept any experience that the person has no control over in light of these values, and to then commit and take actions consistent with these values. Recent evidence providing initial support for this approach is discussed. Finally, a case example is presented to illustrate how ACT may be carried out to address religious coping in outpatient clinical practice with cancer patients. (PsycINFO Database Record (c) 2016 APA, all rights reserved)","author":[{"dropping-particle":"","family":"Karekla","given":"Maria","non-dropping-particle":"","parse-names":false,"suffix":""},{"dropping-particle":"","family":"Constantinou","given":"Marios","non-dropping-particle":"","parse-names":false,"suffix":""}],"container-title":"Cognitive and Behavioral Practice","id":"ITEM-1","issue":"4","issued":{"date-parts":[["2010"]]},"page":"371-381","publisher":"Elsevier Science","publisher-place":"Karekla, Maria: Center for Cognitive Behavioral Psychology, Stavrou 18, Strovolos, Nicosia, Cyprus, mkarekla@ucy.ac.cy","title":"Religious coping and cancer: Proposing an acceptance and commitment therapy approach.","type":"article-journal","volume":"17"},"uris":["http://www.mendeley.com/documents/?uuid=02c07937-d7b9-49ba-a01e-ff3ba68b9f85"]},{"id":"ITEM-2","itemData":{"DOI":"10.5209/rev","author":[{"dropping-particle":"","family":"Montesinos","given":"Francisco","non-dropping-particle":"","parse-names":false,"suffix":""},{"dropping-particle":"","family":"Luciano","given":"Carmen","non-dropping-particle":"","parse-names":false,"suffix":""},{"dropping-particle":"De","family":"Almería","given":"Universidad","non-dropping-particle":"","parse-names":false,"suffix":""},{"dropping-particle":"","family":"Act","given":"Instituto","non-dropping-particle":"","parse-names":false,"suffix":""}],"container-title":"Psicooncolodia","id":"ITEM-2","issue":"1","issued":{"date-parts":[["2016"]]},"page":"7-21","title":"Acceptance of relapse fears in breast cancer patients: Effects of an act-based abridged intervention","type":"article-journal","volume":"13"},"uris":["http://www.mendeley.com/documents/?uuid=62fdc488-70ac-46a0-b198-f2f6142a5948"]}],"mendeley":{"formattedCitation":"(Karekla &amp; Constantinou, 2010; Montesinos, Luciano, Almería, &amp; Act, 2016)","plainTextFormattedCitation":"(Karekla &amp; Constantinou, 2010; Montesinos, Luciano, Almería, &amp; Act, 2016)","previouslyFormattedCitation":"(Karekla &amp; Constantinou, 2010; Montesinos, Luciano, Almería, &amp; Act, 2016)"},"properties":{"noteIndex":0},"schema":"https://github.com/citation-style-language/schema/raw/master/csl-citation.json"}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(Karekla &amp; Constantinou, 2010; Montesinos, Luciano, Almería, &amp; Act, 2016)</w:t>
      </w:r>
      <w:r w:rsidRPr="00202083">
        <w:rPr>
          <w:rFonts w:ascii="Cambria" w:hAnsi="Cambria" w:cstheme="majorBidi"/>
        </w:rPr>
        <w:fldChar w:fldCharType="end"/>
      </w:r>
      <w:r w:rsidRPr="00202083">
        <w:rPr>
          <w:rFonts w:ascii="Cambria" w:hAnsi="Cambria" w:cstheme="majorBidi"/>
        </w:rPr>
        <w:t xml:space="preserve">. Selain itu, ditemukan pula pada pasien tumor otak, dan pada populasi kanker lainnya </w:t>
      </w:r>
      <w:r w:rsidRPr="00202083">
        <w:rPr>
          <w:rFonts w:ascii="Cambria" w:hAnsi="Cambria" w:cstheme="majorBidi"/>
        </w:rPr>
        <w:fldChar w:fldCharType="begin" w:fldLock="1"/>
      </w:r>
      <w:r w:rsidRPr="00202083">
        <w:rPr>
          <w:rFonts w:ascii="Cambria" w:hAnsi="Cambria" w:cstheme="majorBidi"/>
        </w:rPr>
        <w:instrText>ADDIN CSL_CITATION {"citationItems":[{"id":"ITEM-1","itemData":{"DOI":"10.1007/s00520-015-2804-8","author":[{"dropping-particle":"","family":"Kangas","given":"Maria","non-dropping-particle":"","parse-names":false,"suffix":""},{"dropping-particle":"","family":"Mcdonald","given":"Skye","non-dropping-particle":"","parse-names":false,"suffix":""},{"dropping-particle":"","family":"Williams","given":"Janet R","non-dropping-particle":"","parse-names":false,"suffix":""},{"dropping-particle":"","family":"Smee","given":"Robert I","non-dropping-particle":"","parse-names":false,"suffix":""}],"container-title":"Supportive Care in Cancer","id":"ITEM-1","issue":"10","issued":{"date-parts":[["2015"]]},"page":"2855-2859","title":"Acceptance and commitment therapy program for distressed adults with a primary brain tumor : a case series study","type":"article-journal","volume":"23"},"uris":["http://www.mendeley.com/documents/?uuid=3cf8fffe-ac43-4ae1-a856-183e4595a81d"]},{"id":"ITEM-2","itemData":{"author":[{"dropping-particle":"","family":"Cederberg","given":"Jenny Thorsell","non-dropping-particle":"","parse-names":false,"suffix":""},{"dropping-particle":"","family":"Dahl","given":"Joanne","non-dropping-particle":"","parse-names":false,"suffix":""}],"container-title":"Journal of Pain Research","id":"ITEM-2","issued":{"date-parts":[["2017"]]},"page":"2195-2203","title":"An acceptance-based intervention for children and adolescents with cancer experiencing acute pain a single-subject study","type":"article-journal","volume":"10"},"uris":["http://www.mendeley.com/documents/?uuid=6a50b6ed-a30e-49d6-82b0-14d731a3f792"]}],"mendeley":{"formattedCitation":"(Cederberg &amp; Dahl, 2017; Kangas, Mcdonald, Williams, &amp; Smee, 2015)","plainTextFormattedCitation":"(Cederberg &amp; Dahl, 2017; Kangas, Mcdonald, Williams, &amp; Smee, 2015)","previouslyFormattedCitation":"(Cederberg &amp; Dahl, 2017; Kangas, Mcdonald, Williams, &amp; Smee, 2015)"},"properties":{"noteIndex":0},"schema":"https://github.com/citation-style-language/schema/raw/master/csl-citation.json"}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(Cederberg &amp; Dahl, 2017; Kangas, Mcdonald, Williams, &amp; Smee, 2015)</w:t>
      </w:r>
      <w:r w:rsidRPr="00202083">
        <w:rPr>
          <w:rFonts w:ascii="Cambria" w:hAnsi="Cambria" w:cstheme="majorBidi"/>
        </w:rPr>
        <w:fldChar w:fldCharType="end"/>
      </w:r>
      <w:r w:rsidRPr="00202083">
        <w:rPr>
          <w:rFonts w:ascii="Cambria" w:hAnsi="Cambria" w:cstheme="majorBidi"/>
        </w:rPr>
        <w:t xml:space="preserve">. ACT mampu mengatasi ganguan mood, ketakutan berlebihan pada kekambuhan kanker, trauma, dan meningkatkan flesibilitas psikologis </w:t>
      </w:r>
      <w:r w:rsidRPr="00202083">
        <w:rPr>
          <w:rFonts w:ascii="Cambria" w:hAnsi="Cambria" w:cstheme="majorBidi"/>
        </w:rPr>
        <w:fldChar w:fldCharType="begin" w:fldLock="1"/>
      </w:r>
      <w:r w:rsidRPr="00202083">
        <w:rPr>
          <w:rFonts w:ascii="Cambria" w:hAnsi="Cambria" w:cstheme="majorBidi"/>
        </w:rPr>
        <w:instrText>ADDIN CSL_CITATION {"citationItems":[{"id":"ITEM-1","itemData":{"DOI":"https://doi.org/10.1002/pon.3890","author":[{"dropping-particle":"","family":"Arch","given":"Joanna J","non-dropping-particle":"","parse-names":false,"suffix":""},{"dropping-particle":"","family":"Mitchell","given":"Jill L","non-dropping-particle":"","parse-names":false,"suffix":""}],"container-title":"Psycho-Oncoloy","id":"ITEM-1","issue":"5","issued":{"date-parts":[["2016"]]},"page":"610-615","title":"An Acceptance and Commitment Therapy ( ACT ) group intervention for cancer survivors experiencing anxiety at re-entry","type":"article-journal","volume":"25"},"uris":["http://www.mendeley.com/documents/?uuid=2214cac6-3ed4-488e-8a92-a11a23baebd7"]},{"id":"ITEM-2","itemData":{"DOI":"10.1007/s13187-015-0935-8","author":[{"dropping-particle":"","family":"Datta","given":"Arunima","non-dropping-particle":"","parse-names":false,"suffix":""},{"dropping-particle":"","family":"Aditya","given":"Chandana","non-dropping-particle":"","parse-names":false,"suffix":""},{"dropping-particle":"","family":"Chakraborty","given":"Abhijit","non-dropping-particle":"","parse-names":false,"suffix":""},{"dropping-particle":"","family":"Das","given":"Priyabrata","non-dropping-particle":"","parse-names":false,"suffix":""}],"container-title":"JOurnal of Cancer Education","id":"ITEM-2","issue":"4","issued":{"date-parts":[["2015"]]},"page":"721-729","title":"The potential utility of acceptance and commitment therapy(ACT) for reducing stress and improving wellbeing in cancer patients in Kolkata","type":"article-journal","volume":"31"},"uris":["http://www.mendeley.com/documents/?uuid=2bf71b97-150c-480e-a6df-9f35cc12e20e"]}],"mendeley":{"formattedCitation":"(Arch &amp; Mitchell, 2016; Datta, Aditya, Chakraborty, &amp; Das, 2015)","plainTextFormattedCitation":"(Arch &amp; Mitchell, 2016; Datta, Aditya, Chakraborty, &amp; Das, 2015)","previouslyFormattedCitation":"(Arch &amp; Mitchell, 2016; Datta, Aditya, Chakraborty, &amp; Das, 2015)"},"properties":{"noteIndex":0},"schema":"https://github.com/citation-style-language/schema/raw/master/csl-citation.json"}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(Arch &amp; Mitchell, 2016; Datta, Aditya, Chakraborty, &amp; Das, 2015)</w:t>
      </w:r>
      <w:r w:rsidRPr="00202083">
        <w:rPr>
          <w:rFonts w:ascii="Cambria" w:hAnsi="Cambria" w:cstheme="majorBidi"/>
        </w:rPr>
        <w:fldChar w:fldCharType="end"/>
      </w:r>
      <w:r w:rsidRPr="00202083">
        <w:rPr>
          <w:rFonts w:ascii="Cambria" w:hAnsi="Cambria" w:cstheme="majorBidi"/>
        </w:rPr>
        <w:t>.</w:t>
      </w:r>
    </w:p>
    <w:p w:rsidR="00202083" w:rsidRPr="00202083" w:rsidRDefault="00202083" w:rsidP="00202083">
      <w:pPr>
        <w:autoSpaceDE w:val="0"/>
        <w:autoSpaceDN w:val="0"/>
        <w:adjustRightInd w:val="0"/>
        <w:spacing w:line="360" w:lineRule="auto"/>
        <w:ind w:firstLine="720"/>
        <w:jc w:val="both"/>
        <w:rPr>
          <w:rFonts w:ascii="Cambria" w:hAnsi="Cambria" w:cstheme="majorBidi"/>
        </w:rPr>
      </w:pPr>
      <w:r w:rsidRPr="00202083">
        <w:rPr>
          <w:rFonts w:ascii="Cambria" w:hAnsi="Cambria" w:cstheme="majorBidi"/>
        </w:rPr>
        <w:t xml:space="preserve">Penelitian </w:t>
      </w:r>
      <w:r w:rsidRPr="00202083">
        <w:rPr>
          <w:rFonts w:ascii="Cambria" w:hAnsi="Cambria" w:cstheme="majorBidi"/>
          <w:i/>
          <w:iCs/>
        </w:rPr>
        <w:t>body image</w:t>
      </w:r>
      <w:r w:rsidRPr="00202083">
        <w:rPr>
          <w:rFonts w:ascii="Cambria" w:hAnsi="Cambria" w:cstheme="majorBidi"/>
        </w:rPr>
        <w:t xml:space="preserve"> sebelumnya lebih berfokus pada gangguan makan pada remaja perempuan dan dewasa awal. Sedikit literatur yang membahas mengenai perempuan yang mengalami masalah </w:t>
      </w:r>
      <w:r w:rsidRPr="00202083">
        <w:rPr>
          <w:rFonts w:ascii="Cambria" w:hAnsi="Cambria" w:cstheme="majorBidi"/>
          <w:i/>
          <w:iCs/>
        </w:rPr>
        <w:t>body image</w:t>
      </w:r>
      <w:r w:rsidRPr="00202083">
        <w:rPr>
          <w:rFonts w:ascii="Cambria" w:hAnsi="Cambria" w:cstheme="majorBidi"/>
        </w:rPr>
        <w:t xml:space="preserve"> dengan keterbatasan fisik atau sakit fisik </w:t>
      </w:r>
      <w:r w:rsidRPr="00202083">
        <w:rPr>
          <w:rFonts w:ascii="Cambria" w:hAnsi="Cambria" w:cstheme="majorBidi"/>
        </w:rPr>
        <w:fldChar w:fldCharType="begin" w:fldLock="1"/>
      </w:r>
      <w:r w:rsidRPr="00202083">
        <w:rPr>
          <w:rFonts w:ascii="Cambria" w:hAnsi="Cambria" w:cstheme="majorBidi"/>
        </w:rPr>
        <w:instrText>ADDIN CSL_CITATION {"citationItems":[{"id":"ITEM-1","itemData":{"ISBN":"978-1-60918-182-6 (Hardcover); 978-1-60918-184-0 (PDF)","abstract":"Widely regarded as the standard reference in the field, this uniquely integrative handbook reviews the breadth of current knowledge on body image and body image disorders. Fifty-three concise chapters are authored by internationally recognized experts from diverse disciplines. Thoroughly revised and updated, the second edition reflects significant advances in key areas, including assessment, body image in boys and men, obesity, illness-related issues, cross-cultural research, and prevention. Body image: A Handbook of Science, Practice, and Prevention (2nd ed.) addresses the richness and complexity of body image experiences across the lifespan. It probes the nature and function of body image, including sociocultural, evolutionary, genetic and neuroscientific, cognitive-behavioral, feminist, and positive psychology perspectives. Available assessment tools for children, adolescents, and adults are critically examined. Developmental, gender, and cultural differences in body image concerns are explored. Up-to-date information is provided on disorders where body image plays a central role, such as anorexia nervosa, bulimia nervosa, binge-eating disorder, and body dysmorphic disorder. Body image functioning under specific circumstances—such as congenital and acquired disfigurement and various types of medical illness—is also discussed in detail. Sections on treatment and prevention address psychosocial interventions, psychoeducational approaches, weight loss and exercise regimens, cosmetic surgery, and more. Each chapter features an informative annotated bibliography. The editors' concluding chapter summarizes major themes and identifies important directions for future research. This timely work contains essential information for mental health practitioners—including clinical psychologists, psychiatrists. social workers, and counselors—as well as medical and allied health professionals in a wide range of specialties. It is a highly readable and accessible text for graduate-level courses. (PsycINFO Database Record (c) 2018 APA, all rights reserved)","author":[{"dropping-particle":"","family":"Cash","given":"Thomas","non-dropping-particle":"","parse-names":false,"suffix":""},{"dropping-particle":"","family":"Smolak","given":"Linda","non-dropping-particle":"","parse-names":false,"suffix":""}],"container-title":"Body image: A handbook of science, practice, and prevention, 2nd ed.","editor":[{"dropping-particle":"","family":"Cash","given":"Thomas F","non-dropping-particle":"","parse-names":false,"suffix":""},{"dropping-particle":"","family":"Smolak","given":"Linda","non-dropping-particle":"","parse-names":false,"suffix":""}],"id":"ITEM-1","issued":{"date-parts":[["2011"]]},"number-of-pages":"xxi, 490-xxi, 490","publisher":"Guilford Press","publisher-place":"New York, NY, US","title":"Body image: A handbook of science, practice, and prevention, 2nd ed.","type":"book"},"uris":["http://www.mendeley.com/documents/?uuid=5db0cb91-1d43-44ed-a504-972d84f5dc0a"]}],"mendeley":{"formattedCitation":"(Thomas Cash &amp; Smolak, 2011)","plainTextFormattedCitation":"(Thomas Cash &amp; Smolak, 2011)","previouslyFormattedCitation":"(Thomas Cash &amp; Smolak, 2011)"},"properties":{"noteIndex":0},"schema":"https://github.com/citation-style-language/schema/raw/master/csl-citation.json"}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(Thomas Cash &amp; Smolak, 2011)</w:t>
      </w:r>
      <w:r w:rsidRPr="00202083">
        <w:rPr>
          <w:rFonts w:ascii="Cambria" w:hAnsi="Cambria" w:cstheme="majorBidi"/>
        </w:rPr>
        <w:fldChar w:fldCharType="end"/>
      </w:r>
      <w:r w:rsidRPr="00202083">
        <w:rPr>
          <w:rFonts w:ascii="Cambria" w:hAnsi="Cambria" w:cstheme="majorBidi"/>
        </w:rPr>
        <w:t xml:space="preserve">. Model intervensi yang sering digunakan untuk mengatasi individu dengan permasalahan </w:t>
      </w:r>
      <w:r w:rsidRPr="00202083">
        <w:rPr>
          <w:rFonts w:ascii="Cambria" w:hAnsi="Cambria" w:cstheme="majorBidi"/>
          <w:i/>
          <w:iCs/>
        </w:rPr>
        <w:t xml:space="preserve">body image </w:t>
      </w:r>
      <w:r w:rsidRPr="00202083">
        <w:rPr>
          <w:rFonts w:ascii="Cambria" w:hAnsi="Cambria" w:cstheme="majorBidi"/>
        </w:rPr>
        <w:t xml:space="preserve">dengan indikasi gangguan makan adalah menggunakan dasar terapi </w:t>
      </w:r>
      <w:r w:rsidRPr="00202083">
        <w:rPr>
          <w:rFonts w:ascii="Cambria" w:hAnsi="Cambria" w:cstheme="majorBidi"/>
        </w:rPr>
        <w:lastRenderedPageBreak/>
        <w:t xml:space="preserve">dengan </w:t>
      </w:r>
      <w:r w:rsidRPr="00202083">
        <w:rPr>
          <w:rFonts w:ascii="Cambria" w:hAnsi="Cambria" w:cstheme="majorBidi"/>
          <w:i/>
          <w:iCs/>
        </w:rPr>
        <w:t>cognitive behavioral therapy (CBT)</w:t>
      </w:r>
      <w:r w:rsidRPr="00202083">
        <w:rPr>
          <w:rFonts w:ascii="Cambria" w:hAnsi="Cambria" w:cstheme="majorBidi"/>
        </w:rPr>
        <w:t xml:space="preserve"> </w:t>
      </w:r>
      <w:r w:rsidRPr="00202083">
        <w:rPr>
          <w:rFonts w:ascii="Cambria" w:hAnsi="Cambria" w:cstheme="majorBidi"/>
        </w:rPr>
        <w:fldChar w:fldCharType="begin" w:fldLock="1"/>
      </w:r>
      <w:r w:rsidRPr="00202083">
        <w:rPr>
          <w:rFonts w:ascii="Cambria" w:hAnsi="Cambria" w:cstheme="majorBidi"/>
        </w:rPr>
        <w:instrText>ADDIN CSL_CITATION {"citationItems":[{"id":"ITEM-1","itemData":{"DOI":"10.1016/j.bodyim.2004.10.005","ISSN":"17401445","PMID":"18089164","abstract":"This literature review examined the characteristics and effectiveness of treatments dedicated exclusively to body image. A total of 18 studies met selection criteria. All but one involved at least one cognitive-behavioural therapy (CBT) condition and only three compared CBT to another treatment approach. Twelve studies were conducted with non-clinical, body dissatisfied, participants and only one focussed on eating disordered women. Overall, the interventions were highly effective in improving body image and psychological variables and, to a lesser extent, eating attitude and behaviour. Changes were generally maintained at follow-up. Given their efficacy, more controlled trials of stand-alone body image treatments in clinical populations are needed. Investigating approaches other than CBT may open fruitful avenues of body image treatment. © 2004 Elsevier B.V. All rights reserved.","author":[{"dropping-particle":"","family":"Jarry","given":"Josée L.","non-dropping-particle":"","parse-names":false,"suffix":""},{"dropping-particle":"","family":"Berardi","given":"Kelty","non-dropping-particle":"","parse-names":false,"suffix":""}],"container-title":"Body Image","id":"ITEM-1","issue":"4","issued":{"date-parts":[["2004"]]},"page":"319-333","title":"Characteristics and effectiveness of stand-alone body image treatments: A review of the empirical literature","type":"article-journal","volume":"1"},"uris":["http://www.mendeley.com/documents/?uuid=7779c4b7-1c2f-4160-806b-d8ee3cdaab17"]},{"id":"ITEM-2","itemData":{"DOI":"10.1016/j.psychres.2013.02.023","ISBN":"0165-1781","ISSN":"01651781","PMID":"23499231","abstract":"Body image disturbance is a significant maintenance and prognosis factor in eating disorders. Hence, existing eating disorder treatments can benefit from direct intervention in patients' body image. No controlled studies have yet compared eating disorder treatments with and without a treatment component centered on body image. This paper includes a controlled study comparing Cognitive Behavioral Treatment (CBT) for eating disorders with and without a component for body image treatment using Virtual Reality techniques. Thirty-four participants diagnosed with eating disorders were evaluated and treated. The clinical improvement was analyzed from statistical and clinical points of view. Results showed that the patients who received the component for body image treatment improved more than the group without this component. Furthermore, improvement was maintained in post-treatment and at one year follow-up. The results reveal the advantage of including a treatment component addressing body image disturbances in the protocol for general treatment of eating disorders. The implications and limitations of these results are discussed below. © 2013 Elsevier Ireland Ltd.","author":[{"dropping-particle":"","family":"Marco","given":"José H.","non-dropping-particle":"","parse-names":false,"suffix":""},{"dropping-particle":"","family":"Perpiñá","given":"Conxa","non-dropping-particle":"","parse-names":false,"suffix":""},{"dropping-particle":"","family":"Botella","given":"Cristina","non-dropping-particle":"","parse-names":false,"suffix":""}],"container-title":"Psychiatry Research","id":"ITEM-2","issue":"3","issued":{"date-parts":[["2013"]]},"page":"619-625","title":"Effectiveness of cognitive behavioral therapy supported by virtual reality in the treatment of body image in eating disorders: One year follow-up","type":"article-journal","volume":"209"},"uris":["http://www.mendeley.com/documents/?uuid=bd7564af-75d9-4153-8816-7abd6319466b"]}],"mendeley":{"formattedCitation":"(Jarry &amp; Berardi, 2004; Marco, Perpiñá, &amp; Botella, 2013)","plainTextFormattedCitation":"(Jarry &amp; Berardi, 2004; Marco, Perpiñá, &amp; Botella, 2013)","previouslyFormattedCitation":"(Jarry &amp; Berardi, 2004; Marco, Perpiñá, &amp; Botella, 2013)"},"properties":{"noteIndex":0},"schema":"https://github.com/citation-style-language/schema/raw/master/csl-citation.json"}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(Jarry &amp; Berardi, 2004; Marco, Perpiñá, &amp; Botella, 2013)</w:t>
      </w:r>
      <w:r w:rsidRPr="00202083">
        <w:rPr>
          <w:rFonts w:ascii="Cambria" w:hAnsi="Cambria" w:cstheme="majorBidi"/>
        </w:rPr>
        <w:fldChar w:fldCharType="end"/>
      </w:r>
      <w:r w:rsidRPr="00202083">
        <w:rPr>
          <w:rFonts w:ascii="Cambria" w:hAnsi="Cambria" w:cstheme="majorBidi"/>
        </w:rPr>
        <w:t>. Penelitian terbaru yang menyebutkan bahwa ACT secara signifikan meningkatkan fleksibilitas dan kesadaran diri terhadap</w:t>
      </w:r>
      <w:r w:rsidRPr="00202083">
        <w:rPr>
          <w:rFonts w:ascii="Cambria" w:hAnsi="Cambria" w:cstheme="majorBidi"/>
          <w:i/>
          <w:iCs/>
        </w:rPr>
        <w:t xml:space="preserve"> body image</w:t>
      </w:r>
      <w:r w:rsidRPr="00202083">
        <w:rPr>
          <w:rFonts w:ascii="Cambria" w:hAnsi="Cambria" w:cstheme="majorBidi"/>
        </w:rPr>
        <w:t xml:space="preserve"> pada pasien dengan gangguan psikosomatik dan tulang belakang </w:t>
      </w:r>
      <w:r w:rsidRPr="00202083">
        <w:rPr>
          <w:rFonts w:ascii="Cambria" w:hAnsi="Cambria" w:cstheme="majorBidi"/>
        </w:rPr>
        <w:fldChar w:fldCharType="begin" w:fldLock="1"/>
      </w:r>
      <w:r w:rsidRPr="00202083">
        <w:rPr>
          <w:rFonts w:ascii="Cambria" w:hAnsi="Cambria" w:cstheme="majorBidi"/>
        </w:rPr>
        <w:instrText>ADDIN CSL_CITATION {"citationItems":[{"id":"ITEM-1","itemData":{"author":[{"dropping-particle":"","family":"Givehki","given":"Reza","non-dropping-particle":"","parse-names":false,"suffix":""},{"dropping-particle":"","family":"Afshar","given":"Hamid","non-dropping-particle":"","parse-names":false,"suffix":""},{"dropping-particle":"","family":"Goli","given":"Farzad","non-dropping-particle":"","parse-names":false,"suffix":""},{"dropping-particle":"","family":"Scheidt","given":"Carl Eduard","non-dropping-particle":"","parse-names":false,"suffix":""},{"dropping-particle":"","family":"Omidi","given":"Abdollah","non-dropping-particle":"","parse-names":false,"suffix":""},{"dropping-particle":"","family":"Sciences","given":"Medical","non-dropping-particle":"","parse-names":false,"suffix":""},{"dropping-particle":"","family":"Instructor","given":"Faculty","non-dropping-particle":"","parse-names":false,"suffix":""}],"container-title":"Electronic Psysician","id":"ITEM-1","issue":"7","issued":{"date-parts":[["2018"]]},"page":"7008-7016","title":"Effect of acceptance and commitment therapy on body image flexibility and body awareness in patients with psychosomatic disorders: a randomized clinical trial","type":"article-journal","volume":"10"},"uris":["http://www.mendeley.com/documents/?uuid=85936506-8f52-491f-9313-50a1b5ddf1be"]},{"id":"ITEM-2","itemData":{"DOI":"10.1016/j.bodyim.2015.04.010","ISSN":"1740-1445","author":[{"dropping-particle":"","family":"Bailey","given":"K Alysse","non-dropping-particle":"","parse-names":false,"suffix":""},{"dropping-particle":"","family":"Gammage","given":"Kimberley L","non-dropping-particle":"","parse-names":false,"suffix":""},{"dropping-particle":"Van","family":"Ingen","given":"Cathy","non-dropping-particle":"","parse-names":false,"suffix":""},{"dropping-particle":"","family":"Ditor","given":"David S","non-dropping-particle":"","parse-names":false,"suffix":""}],"container-title":"Body Image","id":"ITEM-2","issued":{"date-parts":[["2015"]]},"page":"24-34","publisher":"Elsevier Ltd","title":"“ It ’ s all about acceptance ”: A qualitative study exploring a model of positive body image for people with spinal cord injury","type":"article-journal","volume":"15"},"uris":["http://www.mendeley.com/documents/?uuid=6444e134-87eb-4452-8261-697287c4acff"]}],"mendeley":{"formattedCitation":"(Bailey, Gammage, Ingen, &amp; Ditor, 2015; Givehki et al., 2018)","plainTextFormattedCitation":"(Bailey, Gammage, Ingen, &amp; Ditor, 2015; Givehki et al., 2018)","previouslyFormattedCitation":"(Bailey, Gammage, Ingen, &amp; Ditor, 2015; Givehki et al., 2018)"},"properties":{"noteIndex":0},"schema":"https://github.com/citation-style-language/schema/raw/master/csl-citation.json"}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(Bailey, Gammage, Ingen, &amp; Ditor, 2015; Givehki et al., 2018)</w:t>
      </w:r>
      <w:r w:rsidRPr="00202083">
        <w:rPr>
          <w:rFonts w:ascii="Cambria" w:hAnsi="Cambria" w:cstheme="majorBidi"/>
        </w:rPr>
        <w:fldChar w:fldCharType="end"/>
      </w:r>
      <w:r w:rsidRPr="00202083">
        <w:rPr>
          <w:rFonts w:ascii="Cambria" w:hAnsi="Cambria" w:cstheme="majorBidi"/>
        </w:rPr>
        <w:t xml:space="preserve">. </w:t>
      </w:r>
      <w:r w:rsidRPr="00202083">
        <w:rPr>
          <w:rFonts w:ascii="Cambria" w:eastAsia="Times New Roman" w:hAnsi="Cambria" w:cstheme="majorBidi"/>
          <w:lang w:eastAsia="id-ID"/>
        </w:rPr>
        <w:t>Pada masalah yang terkait dengan citra tubuh, ACT terbukti cukup efektif, seperti pada penelitian yang dilakukan oleh Pearson, Follette, dan Hayes (2012). ACT mampu menurunkan tingkat kecemasan terkait dengan tubuh dan meningkatkan penerimaan terhadap tubuh. Hal tersebut juga didukung oleh penelitian yang dilakukan oleh Rafiee, Sedrpoushan, dan Abedi (2014) yang membuktikan bahwa ACT efektif untuk meredakan kecemasan dan menurunkan tingkat ketidakpuasan tubuh pada wanita yang mengalami obesitas.</w:t>
      </w:r>
      <w:r w:rsidRPr="00202083">
        <w:rPr>
          <w:rFonts w:ascii="Cambria" w:hAnsi="Cambria" w:cstheme="majorBidi"/>
        </w:rPr>
        <w:t xml:space="preserve"> Akan tetapi, teknik intervensi ini masih dikatakan baru dan perlu diuji ulang dengan subjek yang berbeda. </w:t>
      </w:r>
    </w:p>
    <w:p w:rsidR="00202083" w:rsidRPr="00202083" w:rsidRDefault="00202083" w:rsidP="00202083">
      <w:pPr>
        <w:autoSpaceDE w:val="0"/>
        <w:autoSpaceDN w:val="0"/>
        <w:adjustRightInd w:val="0"/>
        <w:spacing w:line="360" w:lineRule="auto"/>
        <w:ind w:firstLine="720"/>
        <w:jc w:val="both"/>
        <w:rPr>
          <w:rFonts w:ascii="Cambria" w:hAnsi="Cambria" w:cstheme="majorBidi"/>
          <w:bCs/>
          <w:iCs/>
        </w:rPr>
      </w:pPr>
      <w:r w:rsidRPr="00202083">
        <w:rPr>
          <w:rFonts w:ascii="Cambria" w:hAnsi="Cambria" w:cstheme="majorBidi"/>
        </w:rPr>
        <w:t xml:space="preserve">Berdasarkan bebeberapa literatur diatas peneliti menduga bahwa ACT mampu membangun </w:t>
      </w:r>
      <w:r w:rsidRPr="00202083">
        <w:rPr>
          <w:rFonts w:ascii="Cambria" w:hAnsi="Cambria" w:cstheme="majorBidi"/>
          <w:i/>
          <w:iCs/>
        </w:rPr>
        <w:t>body image</w:t>
      </w:r>
      <w:r w:rsidRPr="00202083">
        <w:rPr>
          <w:rFonts w:ascii="Cambria" w:hAnsi="Cambria" w:cstheme="majorBidi"/>
        </w:rPr>
        <w:t xml:space="preserve"> yang positif pada pasien kanker payudara. Disebutkan pada penelitian sebelumnya bahwa ACT telah dilakukan pada pasien gangguan psikosomatik, gangguan pada tulang belakang dan pada gangguan makan yang memiliki permasalahan terhadap </w:t>
      </w:r>
      <w:r w:rsidRPr="00202083">
        <w:rPr>
          <w:rFonts w:ascii="Cambria" w:hAnsi="Cambria" w:cstheme="majorBidi"/>
          <w:i/>
          <w:iCs/>
        </w:rPr>
        <w:t>body image</w:t>
      </w:r>
      <w:r w:rsidRPr="00202083">
        <w:rPr>
          <w:rFonts w:ascii="Cambria" w:hAnsi="Cambria" w:cstheme="majorBidi"/>
        </w:rPr>
        <w:t xml:space="preserve">. Penelitian ini bertujuan untuk mengetahui pengaruh </w:t>
      </w:r>
      <w:r w:rsidRPr="00202083">
        <w:rPr>
          <w:rFonts w:ascii="Cambria" w:hAnsi="Cambria" w:cstheme="majorBidi"/>
          <w:i/>
          <w:iCs/>
        </w:rPr>
        <w:t>acceptance and comitment therapy</w:t>
      </w:r>
      <w:r w:rsidRPr="00202083">
        <w:rPr>
          <w:rFonts w:ascii="Cambria" w:hAnsi="Cambria" w:cstheme="majorBidi"/>
        </w:rPr>
        <w:t xml:space="preserve"> terhadap </w:t>
      </w:r>
      <w:r w:rsidRPr="00202083">
        <w:rPr>
          <w:rFonts w:ascii="Cambria" w:hAnsi="Cambria" w:cstheme="majorBidi"/>
          <w:i/>
          <w:iCs/>
        </w:rPr>
        <w:t xml:space="preserve">body image </w:t>
      </w:r>
      <w:r w:rsidRPr="00202083">
        <w:rPr>
          <w:rFonts w:ascii="Cambria" w:hAnsi="Cambria" w:cstheme="majorBidi"/>
        </w:rPr>
        <w:t xml:space="preserve"> pada pasien kanker payudara. </w:t>
      </w:r>
      <w:r w:rsidRPr="00202083">
        <w:rPr>
          <w:rFonts w:ascii="Cambria" w:hAnsi="Cambria" w:cstheme="majorBidi"/>
          <w:bCs/>
          <w:iCs/>
        </w:rPr>
        <w:t xml:space="preserve">Diharapkan penelitian ini dapat memberikan sumbangan dalam perkembangan ilmu dan praktik dalam bidang psiklogi klinis. Selain itu, ACT dapat dijadikan salah satu terapi untuk membangun </w:t>
      </w:r>
      <w:r w:rsidRPr="00202083">
        <w:rPr>
          <w:rFonts w:ascii="Cambria" w:hAnsi="Cambria" w:cstheme="majorBidi"/>
          <w:bCs/>
          <w:i/>
        </w:rPr>
        <w:t>body image</w:t>
      </w:r>
      <w:r w:rsidRPr="00202083">
        <w:rPr>
          <w:rFonts w:ascii="Cambria" w:hAnsi="Cambria" w:cstheme="majorBidi"/>
          <w:bCs/>
          <w:iCs/>
        </w:rPr>
        <w:t xml:space="preserve"> yang positif pada pasien kanker lainnya. </w:t>
      </w:r>
    </w:p>
    <w:p w:rsidR="00202083" w:rsidRPr="00202083" w:rsidRDefault="00202083" w:rsidP="00202083">
      <w:pPr>
        <w:spacing w:line="360" w:lineRule="auto"/>
        <w:rPr>
          <w:rFonts w:ascii="Cambria" w:hAnsi="Cambria"/>
          <w:b/>
          <w:bCs/>
        </w:rPr>
      </w:pPr>
      <w:r w:rsidRPr="00202083">
        <w:rPr>
          <w:rFonts w:ascii="Cambria" w:hAnsi="Cambria"/>
          <w:b/>
          <w:bCs/>
        </w:rPr>
        <w:t>METODE PENELITIAN</w:t>
      </w:r>
    </w:p>
    <w:p w:rsidR="00202083" w:rsidRPr="00202083" w:rsidRDefault="00202083" w:rsidP="00202083">
      <w:pPr>
        <w:spacing w:line="360" w:lineRule="auto"/>
        <w:jc w:val="both"/>
        <w:rPr>
          <w:rFonts w:ascii="Cambria" w:hAnsi="Cambria" w:cstheme="majorBidi"/>
          <w:b/>
          <w:bCs/>
        </w:rPr>
      </w:pPr>
      <w:r w:rsidRPr="00202083">
        <w:rPr>
          <w:rFonts w:ascii="Cambria" w:hAnsi="Cambria" w:cstheme="majorBidi"/>
          <w:b/>
          <w:bCs/>
        </w:rPr>
        <w:t>Desain Penelitian</w:t>
      </w:r>
    </w:p>
    <w:p w:rsidR="00202083" w:rsidRPr="00202083" w:rsidRDefault="00202083" w:rsidP="00202083">
      <w:pPr>
        <w:spacing w:line="360" w:lineRule="auto"/>
        <w:jc w:val="both"/>
        <w:rPr>
          <w:rFonts w:ascii="Cambria" w:hAnsi="Cambria" w:cstheme="majorBidi"/>
          <w:b/>
          <w:bCs/>
        </w:rPr>
      </w:pPr>
      <w:r w:rsidRPr="00202083">
        <w:rPr>
          <w:rFonts w:ascii="Cambria" w:hAnsi="Cambria" w:cstheme="majorBidi"/>
        </w:rPr>
        <w:t xml:space="preserve">Penelitian ini menggunakan jenis penelitian kuasi eksperimental dengan dilakukan dengan manipulasi atau semu. Desain penelitian  yang digunakan adalah </w:t>
      </w:r>
      <w:r w:rsidRPr="00202083">
        <w:rPr>
          <w:rFonts w:ascii="Cambria" w:hAnsi="Cambria" w:cstheme="majorBidi"/>
          <w:i/>
        </w:rPr>
        <w:t>control group pre-test-posttest design</w:t>
      </w:r>
      <w:r w:rsidRPr="00202083">
        <w:rPr>
          <w:rFonts w:ascii="Cambria" w:hAnsi="Cambria" w:cstheme="majorBidi"/>
        </w:rPr>
        <w:t xml:space="preserve">, dalam desain ini terdapat dua kelompok yang dipilih secara </w:t>
      </w:r>
      <w:r w:rsidRPr="00202083">
        <w:rPr>
          <w:rFonts w:ascii="Cambria" w:hAnsi="Cambria" w:cstheme="majorBidi"/>
          <w:i/>
          <w:iCs/>
        </w:rPr>
        <w:t>non random</w:t>
      </w:r>
      <w:r w:rsidRPr="00202083">
        <w:rPr>
          <w:rFonts w:ascii="Cambria" w:hAnsi="Cambria" w:cstheme="majorBidi"/>
        </w:rPr>
        <w:t xml:space="preserve">, kemudian diberi pretest untuk mengetahui keadaan awal kelompok eksperimen dan kelompok kontrol. Setelah diberi manipulasi, dilakukan pengukuran kembali terhadap variabel terikat dengan alat ukur yang sama pada dua kelompok dengan dua situasi yang berbeda </w:t>
      </w:r>
      <w:r w:rsidRPr="00202083">
        <w:rPr>
          <w:rFonts w:ascii="Cambria" w:hAnsi="Cambria" w:cs="Times New Roman"/>
        </w:rPr>
        <w:t>(Creswell, 2010).</w:t>
      </w:r>
    </w:p>
    <w:p w:rsidR="00202083" w:rsidRPr="00202083" w:rsidRDefault="00202083" w:rsidP="00202083">
      <w:pPr>
        <w:spacing w:line="360" w:lineRule="auto"/>
        <w:jc w:val="both"/>
        <w:rPr>
          <w:rFonts w:ascii="Cambria" w:hAnsi="Cambria" w:cstheme="majorBidi"/>
          <w:b/>
          <w:bCs/>
        </w:rPr>
      </w:pPr>
      <w:r w:rsidRPr="00202083">
        <w:rPr>
          <w:rFonts w:ascii="Cambria" w:hAnsi="Cambria" w:cstheme="majorBidi"/>
          <w:b/>
          <w:bCs/>
        </w:rPr>
        <w:t>Subjek Penelitian</w:t>
      </w:r>
    </w:p>
    <w:p w:rsidR="00202083" w:rsidRPr="00202083" w:rsidRDefault="00202083" w:rsidP="00202083">
      <w:pPr>
        <w:spacing w:line="360" w:lineRule="auto"/>
        <w:jc w:val="both"/>
        <w:rPr>
          <w:rFonts w:ascii="Cambria" w:hAnsi="Cambria" w:cstheme="majorBidi"/>
          <w:b/>
          <w:bCs/>
        </w:rPr>
      </w:pPr>
      <w:r w:rsidRPr="00202083">
        <w:rPr>
          <w:rFonts w:ascii="Cambria" w:hAnsi="Cambria" w:cstheme="majorBidi"/>
        </w:rPr>
        <w:t xml:space="preserve">Subjek dalam penelitian ini adalah 12 orang pasien kanker, dengan karakteristik sebagai berikut: 1) telah didiagnosis kanker payudara, 2) sedang menjalani perawatan kemoterapi atau radioterapi, 3) pasca masektomi atau pengangkatan payudara, 4) berusia 24-50 tahun, 5) sudah </w:t>
      </w:r>
      <w:r w:rsidRPr="00202083">
        <w:rPr>
          <w:rFonts w:ascii="Cambria" w:hAnsi="Cambria" w:cstheme="majorBidi"/>
        </w:rPr>
        <w:lastRenderedPageBreak/>
        <w:t>menikah. Subjek dibagi menjadi dua kelompok yaitu kelompok kontrol dan kelompok eksperimen, yang masing-masing terdiri 6 partisipan.</w:t>
      </w:r>
    </w:p>
    <w:p w:rsidR="00202083" w:rsidRPr="00202083" w:rsidRDefault="00202083" w:rsidP="00202083">
      <w:pPr>
        <w:spacing w:line="360" w:lineRule="auto"/>
        <w:jc w:val="both"/>
        <w:rPr>
          <w:rFonts w:ascii="Cambria" w:hAnsi="Cambria" w:cstheme="majorBidi"/>
          <w:b/>
          <w:bCs/>
        </w:rPr>
      </w:pPr>
      <w:r w:rsidRPr="00202083">
        <w:rPr>
          <w:rFonts w:ascii="Cambria" w:hAnsi="Cambria" w:cstheme="majorBidi"/>
          <w:b/>
          <w:bCs/>
        </w:rPr>
        <w:t>Variabel dan Instrumen Penelitian</w:t>
      </w:r>
    </w:p>
    <w:p w:rsidR="00202083" w:rsidRPr="00202083" w:rsidRDefault="00202083" w:rsidP="00202083">
      <w:pPr>
        <w:spacing w:line="360" w:lineRule="auto"/>
        <w:jc w:val="both"/>
        <w:rPr>
          <w:rFonts w:ascii="Cambria" w:hAnsi="Cambria" w:cstheme="majorBidi"/>
        </w:rPr>
      </w:pPr>
      <w:r w:rsidRPr="00202083">
        <w:rPr>
          <w:rFonts w:ascii="Cambria" w:hAnsi="Cambria" w:cstheme="majorBidi"/>
        </w:rPr>
        <w:t xml:space="preserve">variabel yang digunakan adalah </w:t>
      </w:r>
      <w:r w:rsidRPr="00202083">
        <w:rPr>
          <w:rFonts w:ascii="Cambria" w:hAnsi="Cambria" w:cstheme="majorBidi"/>
          <w:i/>
          <w:iCs/>
        </w:rPr>
        <w:t>body image</w:t>
      </w:r>
      <w:r w:rsidRPr="00202083">
        <w:rPr>
          <w:rFonts w:ascii="Cambria" w:hAnsi="Cambria" w:cstheme="majorBidi"/>
        </w:rPr>
        <w:t xml:space="preserve">. </w:t>
      </w:r>
      <w:r w:rsidRPr="00202083">
        <w:rPr>
          <w:rFonts w:ascii="Cambria" w:hAnsi="Cambria" w:cstheme="majorBidi"/>
          <w:i/>
          <w:iCs/>
        </w:rPr>
        <w:t xml:space="preserve">Body image </w:t>
      </w:r>
      <w:r w:rsidRPr="00202083">
        <w:rPr>
          <w:rFonts w:ascii="Cambria" w:hAnsi="Cambria" w:cstheme="majorBidi"/>
        </w:rPr>
        <w:t xml:space="preserve">ialah penilaian subjektif terhadap penampilan diri yang meliputi pikiran, dan perasaan. Instrumen penelitian menggunakan </w:t>
      </w:r>
      <w:r w:rsidRPr="00202083">
        <w:rPr>
          <w:rFonts w:ascii="Cambria" w:hAnsi="Cambria" w:cstheme="majorBidi"/>
          <w:i/>
          <w:iCs/>
        </w:rPr>
        <w:t xml:space="preserve">body image scale (BIS) </w:t>
      </w:r>
      <w:r w:rsidRPr="00202083">
        <w:rPr>
          <w:rFonts w:ascii="Cambria" w:hAnsi="Cambria" w:cstheme="majorBidi"/>
          <w:i/>
          <w:iCs/>
        </w:rPr>
        <w:fldChar w:fldCharType="begin" w:fldLock="1"/>
      </w:r>
      <w:r w:rsidRPr="00202083">
        <w:rPr>
          <w:rFonts w:ascii="Cambria" w:hAnsi="Cambria" w:cstheme="majorBidi"/>
          <w:i/>
          <w:iCs/>
        </w:rPr>
        <w:instrText>ADDIN CSL_CITATION {"citationItems":[{"id":"ITEM-1","itemData":{"ISBN":"4416144636","author":[{"dropping-particle":"","family":"Hopwood","given":"P","non-dropping-particle":"","parse-names":false,"suffix":""},{"dropping-particle":"","family":"Fletcher","given":"I","non-dropping-particle":"","parse-names":false,"suffix":""},{"dropping-particle":"","family":"Lee","given":"A","non-dropping-particle":"","parse-names":false,"suffix":""},{"dropping-particle":"Al","family":"Ghazal","given":"S","non-dropping-particle":"","parse-names":false,"suffix":""}],"container-title":"European Journal Of Cancer","id":"ITEM-1","issued":{"date-parts":[["2001"]]},"page":"189-197","title":"A body image scale for use with cancer patients","type":"article-journal","volume":"37"},"uris":["http://www.mendeley.com/documents/?uuid=1704caf2-0091-4d36-9cbf-b2f5e3ef83ca"]}],"mendeley":{"formattedCitation":"(Hopwood, Fletcher, Lee, &amp; Ghazal, 2001)","plainTextFormattedCitation":"(Hopwood, Fletcher, Lee, &amp; Ghazal, 2001)","previouslyFormattedCitation":"(Hopwood, Fletcher, Lee, &amp; Ghazal, 2001)"},"properties":{"noteIndex":0},"schema":"https://github.com/citation-style-language/schema/raw/master/csl-citation.json"}</w:instrText>
      </w:r>
      <w:r w:rsidRPr="00202083">
        <w:rPr>
          <w:rFonts w:ascii="Cambria" w:hAnsi="Cambria" w:cstheme="majorBidi"/>
          <w:i/>
          <w:iCs/>
        </w:rPr>
        <w:fldChar w:fldCharType="separate"/>
      </w:r>
      <w:r w:rsidRPr="00202083">
        <w:rPr>
          <w:rFonts w:ascii="Cambria" w:hAnsi="Cambria" w:cstheme="majorBidi"/>
          <w:iCs/>
          <w:noProof/>
        </w:rPr>
        <w:t>(Hopwood, Fletcher, Lee, &amp; Ghazal, 2001)</w:t>
      </w:r>
      <w:r w:rsidRPr="00202083">
        <w:rPr>
          <w:rFonts w:ascii="Cambria" w:hAnsi="Cambria" w:cstheme="majorBidi"/>
          <w:i/>
          <w:iCs/>
        </w:rPr>
        <w:fldChar w:fldCharType="end"/>
      </w:r>
      <w:r w:rsidRPr="00202083">
        <w:rPr>
          <w:rFonts w:ascii="Cambria" w:hAnsi="Cambria" w:cstheme="majorBidi"/>
          <w:i/>
          <w:iCs/>
        </w:rPr>
        <w:t xml:space="preserve"> </w:t>
      </w:r>
      <w:r w:rsidRPr="00202083">
        <w:rPr>
          <w:rFonts w:ascii="Cambria" w:hAnsi="Cambria" w:cstheme="majorBidi"/>
        </w:rPr>
        <w:t>untuk pasien kaker payudara. Berjumlah sebnayak 10 item yang meliputi tiga aspek yaitu afektif, perilaku dan kognitif. Memiliki 4 pilihan jawaban (1=sangat tidak setuju hingga 4= sangat setuju) dengan nilai reliabilitanya sebesar 0,834.</w:t>
      </w:r>
    </w:p>
    <w:p w:rsidR="00202083" w:rsidRPr="00202083" w:rsidRDefault="00202083" w:rsidP="00202083">
      <w:pPr>
        <w:spacing w:line="360" w:lineRule="auto"/>
        <w:jc w:val="both"/>
        <w:rPr>
          <w:rFonts w:ascii="Cambria" w:hAnsi="Cambria" w:cstheme="majorBidi"/>
          <w:b/>
          <w:bCs/>
        </w:rPr>
      </w:pPr>
      <w:r w:rsidRPr="00202083">
        <w:rPr>
          <w:rFonts w:ascii="Cambria" w:hAnsi="Cambria" w:cstheme="majorBidi"/>
          <w:b/>
          <w:bCs/>
        </w:rPr>
        <w:t>Prosedur dan Analisa Data</w:t>
      </w:r>
    </w:p>
    <w:p w:rsidR="00202083" w:rsidRPr="00202083" w:rsidRDefault="00202083" w:rsidP="00202083">
      <w:pPr>
        <w:spacing w:after="0" w:line="360" w:lineRule="auto"/>
        <w:jc w:val="both"/>
        <w:rPr>
          <w:rFonts w:ascii="Cambria" w:hAnsi="Cambria" w:cstheme="majorBidi"/>
        </w:rPr>
      </w:pPr>
      <w:r w:rsidRPr="00202083">
        <w:rPr>
          <w:rFonts w:ascii="Cambria" w:hAnsi="Cambria" w:cstheme="majorBidi"/>
        </w:rPr>
        <w:t>Penelitian ini memiliki tiga tahapan, diantaranya sebagai berikut:</w:t>
      </w:r>
    </w:p>
    <w:p w:rsidR="00202083" w:rsidRPr="00202083" w:rsidRDefault="00202083" w:rsidP="00202083">
      <w:pPr>
        <w:spacing w:after="0" w:line="360" w:lineRule="auto"/>
        <w:jc w:val="both"/>
        <w:rPr>
          <w:rFonts w:ascii="Cambria" w:hAnsi="Cambria" w:cstheme="majorBidi"/>
          <w:i/>
          <w:iCs/>
        </w:rPr>
      </w:pPr>
      <w:r w:rsidRPr="00202083">
        <w:rPr>
          <w:rFonts w:ascii="Cambria" w:hAnsi="Cambria" w:cstheme="majorBidi"/>
        </w:rPr>
        <w:t xml:space="preserve">Tahap persiapan, pada tahap ini peneliti mulai mendalami materi dan mulai melakukan uji try out pada instrumen penelitian dan modul. Tujuan </w:t>
      </w:r>
      <w:r w:rsidRPr="00202083">
        <w:rPr>
          <w:rFonts w:ascii="Cambria" w:hAnsi="Cambria" w:cstheme="majorBidi"/>
          <w:i/>
          <w:iCs/>
        </w:rPr>
        <w:t xml:space="preserve">tryout </w:t>
      </w:r>
      <w:r w:rsidRPr="00202083">
        <w:rPr>
          <w:rFonts w:ascii="Cambria" w:hAnsi="Cambria" w:cstheme="majorBidi"/>
        </w:rPr>
        <w:t>instrumen</w:t>
      </w:r>
      <w:r w:rsidRPr="00202083">
        <w:rPr>
          <w:rFonts w:ascii="Cambria" w:hAnsi="Cambria" w:cstheme="majorBidi"/>
          <w:i/>
          <w:iCs/>
        </w:rPr>
        <w:t xml:space="preserve"> </w:t>
      </w:r>
      <w:r w:rsidRPr="00202083">
        <w:rPr>
          <w:rFonts w:ascii="Cambria" w:hAnsi="Cambria" w:cstheme="majorBidi"/>
        </w:rPr>
        <w:t xml:space="preserve">adalah untuk menguji kelayakan instrumen setelah diadaptasi dan diterjemahkan ulang, sehingga tetap mampu mengukur variabel penelitian. </w:t>
      </w:r>
      <w:r w:rsidRPr="00202083">
        <w:rPr>
          <w:rFonts w:ascii="Cambria" w:hAnsi="Cambria" w:cstheme="majorBidi"/>
          <w:i/>
          <w:iCs/>
        </w:rPr>
        <w:t>Tryout</w:t>
      </w:r>
      <w:r w:rsidRPr="00202083">
        <w:rPr>
          <w:rFonts w:ascii="Cambria" w:hAnsi="Cambria" w:cstheme="majorBidi"/>
        </w:rPr>
        <w:t xml:space="preserve"> modul bertujuan untuk melihat kefektifan isi modul dalam membantu subjek untuk membangun</w:t>
      </w:r>
      <w:r w:rsidRPr="00202083">
        <w:rPr>
          <w:rFonts w:ascii="Cambria" w:hAnsi="Cambria" w:cstheme="majorBidi"/>
          <w:i/>
          <w:iCs/>
        </w:rPr>
        <w:t xml:space="preserve"> body image </w:t>
      </w:r>
      <w:r w:rsidRPr="00202083">
        <w:rPr>
          <w:rFonts w:ascii="Cambria" w:hAnsi="Cambria" w:cstheme="majorBidi"/>
        </w:rPr>
        <w:t>yang positif.</w:t>
      </w:r>
    </w:p>
    <w:p w:rsidR="00202083" w:rsidRPr="00202083" w:rsidRDefault="00202083" w:rsidP="00202083">
      <w:pPr>
        <w:autoSpaceDE w:val="0"/>
        <w:autoSpaceDN w:val="0"/>
        <w:adjustRightInd w:val="0"/>
        <w:spacing w:before="240" w:line="360" w:lineRule="auto"/>
        <w:ind w:firstLine="720"/>
        <w:jc w:val="both"/>
        <w:rPr>
          <w:rFonts w:ascii="Cambria" w:hAnsi="Cambria" w:cstheme="majorBidi"/>
        </w:rPr>
      </w:pPr>
      <w:r w:rsidRPr="00202083">
        <w:rPr>
          <w:rFonts w:ascii="Cambria" w:hAnsi="Cambria" w:cstheme="majorBidi"/>
        </w:rPr>
        <w:t xml:space="preserve">Selanjutnya, peneliti memilih subjek yang sesuia dengan kriteria penelitian. Berjumlah 12 subjek yang terdiri atas kelompok kontrol dan kelompok eksperimen. Kemudian diberikan skala </w:t>
      </w:r>
      <w:r w:rsidRPr="00202083">
        <w:rPr>
          <w:rFonts w:ascii="Cambria" w:hAnsi="Cambria" w:cstheme="majorBidi"/>
          <w:i/>
          <w:iCs/>
        </w:rPr>
        <w:t>pretest</w:t>
      </w:r>
      <w:r w:rsidRPr="00202083">
        <w:rPr>
          <w:rFonts w:ascii="Cambria" w:hAnsi="Cambria" w:cstheme="majorBidi"/>
        </w:rPr>
        <w:t xml:space="preserve"> untuk melihat </w:t>
      </w:r>
      <w:r w:rsidRPr="00202083">
        <w:rPr>
          <w:rFonts w:ascii="Cambria" w:hAnsi="Cambria" w:cstheme="majorBidi"/>
          <w:i/>
          <w:iCs/>
        </w:rPr>
        <w:t xml:space="preserve">body image </w:t>
      </w:r>
      <w:r w:rsidRPr="00202083">
        <w:rPr>
          <w:rFonts w:ascii="Cambria" w:hAnsi="Cambria" w:cstheme="majorBidi"/>
        </w:rPr>
        <w:t xml:space="preserve"> pada setiap partisipan. Berdasarkan hasil skor </w:t>
      </w:r>
      <w:r w:rsidRPr="00202083">
        <w:rPr>
          <w:rFonts w:ascii="Cambria" w:hAnsi="Cambria" w:cstheme="majorBidi"/>
          <w:i/>
          <w:iCs/>
        </w:rPr>
        <w:t xml:space="preserve"> pretest, </w:t>
      </w:r>
      <w:r w:rsidRPr="00202083">
        <w:rPr>
          <w:rFonts w:ascii="Cambria" w:hAnsi="Cambria" w:cstheme="majorBidi"/>
        </w:rPr>
        <w:t>peneliti membagi menjadi dua kelompok.</w:t>
      </w:r>
    </w:p>
    <w:p w:rsidR="00202083" w:rsidRPr="00202083" w:rsidRDefault="00202083" w:rsidP="00202083">
      <w:pPr>
        <w:autoSpaceDE w:val="0"/>
        <w:autoSpaceDN w:val="0"/>
        <w:adjustRightInd w:val="0"/>
        <w:spacing w:before="240" w:line="360" w:lineRule="auto"/>
        <w:ind w:firstLine="720"/>
        <w:jc w:val="both"/>
        <w:rPr>
          <w:rFonts w:ascii="Cambria" w:hAnsi="Cambria" w:cs="Times New Roman"/>
        </w:rPr>
      </w:pPr>
      <w:r w:rsidRPr="00202083">
        <w:rPr>
          <w:rFonts w:ascii="Cambria" w:hAnsi="Cambria" w:cstheme="majorBidi"/>
        </w:rPr>
        <w:t xml:space="preserve">Tahap intervensi, intervensi yang dilakukan pada penelitian ini yaitu </w:t>
      </w:r>
      <w:r w:rsidRPr="00202083">
        <w:rPr>
          <w:rFonts w:ascii="Cambria" w:hAnsi="Cambria" w:cstheme="majorBidi"/>
          <w:i/>
          <w:iCs/>
        </w:rPr>
        <w:t xml:space="preserve">acceptance and commitment therapy </w:t>
      </w:r>
      <w:r w:rsidRPr="00202083">
        <w:rPr>
          <w:rFonts w:ascii="Cambria" w:hAnsi="Cambria" w:cstheme="majorBidi"/>
        </w:rPr>
        <w:t xml:space="preserve">Sebelum melakukan serangkaian kegiatan, </w:t>
      </w:r>
      <w:r w:rsidRPr="00202083">
        <w:rPr>
          <w:rFonts w:ascii="Cambria" w:hAnsi="Cambria" w:cs="Times New Roman"/>
        </w:rPr>
        <w:t xml:space="preserve">peneliti melakukan pengukuran </w:t>
      </w:r>
      <w:r w:rsidRPr="00202083">
        <w:rPr>
          <w:rFonts w:ascii="Cambria" w:hAnsi="Cambria" w:cs="Times New Roman"/>
          <w:i/>
          <w:iCs/>
        </w:rPr>
        <w:t xml:space="preserve">body image </w:t>
      </w:r>
      <w:r w:rsidRPr="00202083">
        <w:rPr>
          <w:rFonts w:ascii="Cambria" w:hAnsi="Cambria" w:cs="Times New Roman"/>
        </w:rPr>
        <w:t xml:space="preserve">pada partisipan untuk mengetahui kategori pada partisipan yaitu positif atau negatif. </w:t>
      </w:r>
    </w:p>
    <w:p w:rsidR="00202083" w:rsidRPr="00202083" w:rsidRDefault="00202083" w:rsidP="00202083">
      <w:pPr>
        <w:autoSpaceDE w:val="0"/>
        <w:autoSpaceDN w:val="0"/>
        <w:adjustRightInd w:val="0"/>
        <w:spacing w:before="240" w:line="360" w:lineRule="auto"/>
        <w:ind w:firstLine="720"/>
        <w:jc w:val="both"/>
        <w:rPr>
          <w:rFonts w:ascii="Cambria" w:hAnsi="Cambria" w:cs="Times New Roman"/>
        </w:rPr>
      </w:pPr>
      <w:r w:rsidRPr="00202083">
        <w:rPr>
          <w:rFonts w:ascii="Cambria" w:hAnsi="Cambria" w:cstheme="majorBidi"/>
        </w:rPr>
        <w:t xml:space="preserve">Tahap intervensi dilakukan sebanyak 7 sesi dalam jangka waktu 3 minggu, dengan </w:t>
      </w:r>
      <w:r w:rsidRPr="00202083">
        <w:rPr>
          <w:rFonts w:ascii="Cambria" w:hAnsi="Cambria" w:cs="Times New Roman"/>
        </w:rPr>
        <w:t xml:space="preserve">durasi selama 60-120 menit. Adapun sesi-sesi terapi adalah sebagai berikut: 1) membangun </w:t>
      </w:r>
      <w:r w:rsidRPr="00202083">
        <w:rPr>
          <w:rFonts w:ascii="Cambria" w:hAnsi="Cambria" w:cs="Times New Roman"/>
          <w:i/>
          <w:iCs/>
        </w:rPr>
        <w:t xml:space="preserve">raport </w:t>
      </w:r>
      <w:r w:rsidRPr="00202083">
        <w:rPr>
          <w:rFonts w:ascii="Cambria" w:hAnsi="Cambria" w:cs="Times New Roman"/>
        </w:rPr>
        <w:t xml:space="preserve">dan </w:t>
      </w:r>
      <w:r w:rsidRPr="00202083">
        <w:rPr>
          <w:rFonts w:ascii="Cambria" w:hAnsi="Cambria" w:cs="Times New Roman"/>
          <w:i/>
          <w:iCs/>
        </w:rPr>
        <w:t xml:space="preserve">contract partisipan; </w:t>
      </w:r>
      <w:r w:rsidRPr="00202083">
        <w:rPr>
          <w:rFonts w:ascii="Cambria" w:hAnsi="Cambria" w:cs="Times New Roman"/>
        </w:rPr>
        <w:t>2) memahami kondisi diri; 3) difusi kognitif</w:t>
      </w:r>
      <w:r w:rsidRPr="00202083">
        <w:rPr>
          <w:rFonts w:ascii="Cambria" w:hAnsi="Cambria" w:cs="Times New Roman"/>
          <w:i/>
          <w:iCs/>
        </w:rPr>
        <w:t xml:space="preserve">; </w:t>
      </w:r>
      <w:r w:rsidRPr="00202083">
        <w:rPr>
          <w:rFonts w:ascii="Cambria" w:hAnsi="Cambria" w:cs="Times New Roman"/>
        </w:rPr>
        <w:t xml:space="preserve">4) </w:t>
      </w:r>
      <w:r w:rsidRPr="00202083">
        <w:rPr>
          <w:rFonts w:ascii="Cambria" w:hAnsi="Cambria" w:cs="Times New Roman"/>
          <w:i/>
          <w:iCs/>
        </w:rPr>
        <w:t>accepting and maindfulning</w:t>
      </w:r>
      <w:r w:rsidRPr="00202083">
        <w:rPr>
          <w:rFonts w:ascii="Cambria" w:hAnsi="Cambria" w:cs="Times New Roman"/>
        </w:rPr>
        <w:t xml:space="preserve">; 5) </w:t>
      </w:r>
      <w:r w:rsidRPr="00202083">
        <w:rPr>
          <w:rFonts w:ascii="Cambria" w:hAnsi="Cambria" w:cs="Times New Roman"/>
          <w:i/>
          <w:iCs/>
        </w:rPr>
        <w:t xml:space="preserve">commitment; </w:t>
      </w:r>
      <w:r w:rsidRPr="00202083">
        <w:rPr>
          <w:rFonts w:ascii="Cambria" w:hAnsi="Cambria" w:cs="Times New Roman"/>
        </w:rPr>
        <w:t>6) menemukan niali-nilai positif diri 7) evaluasi dan terminasi.</w:t>
      </w:r>
      <w:r w:rsidRPr="00202083">
        <w:rPr>
          <w:rFonts w:ascii="Cambria" w:hAnsi="Cambria" w:cs="Times New Roman"/>
          <w:i/>
          <w:iCs/>
        </w:rPr>
        <w:t xml:space="preserve"> </w:t>
      </w:r>
      <w:r w:rsidRPr="00202083">
        <w:rPr>
          <w:rFonts w:ascii="Cambria" w:hAnsi="Cambria" w:cs="Times New Roman"/>
        </w:rPr>
        <w:t>Secara rinci penjelasan prosedur terdapat pada modul penelitian.</w:t>
      </w:r>
    </w:p>
    <w:p w:rsidR="00202083" w:rsidRPr="00202083" w:rsidRDefault="00202083" w:rsidP="00202083">
      <w:pPr>
        <w:autoSpaceDE w:val="0"/>
        <w:autoSpaceDN w:val="0"/>
        <w:adjustRightInd w:val="0"/>
        <w:spacing w:before="240" w:line="360" w:lineRule="auto"/>
        <w:ind w:firstLine="720"/>
        <w:jc w:val="both"/>
        <w:rPr>
          <w:rFonts w:ascii="Cambria" w:hAnsi="Cambria" w:cstheme="majorBidi"/>
        </w:rPr>
      </w:pPr>
      <w:r w:rsidRPr="00202083">
        <w:rPr>
          <w:rFonts w:ascii="Cambria" w:hAnsi="Cambria" w:cstheme="majorBidi"/>
        </w:rPr>
        <w:t xml:space="preserve">Pasca intervensi, yaitu proses terakhir untuk menutup seluruh kegiatan intervensi yang dilakukan dan memberikan </w:t>
      </w:r>
      <w:r w:rsidRPr="00202083">
        <w:rPr>
          <w:rFonts w:ascii="Cambria" w:hAnsi="Cambria" w:cstheme="majorBidi"/>
          <w:i/>
          <w:iCs/>
        </w:rPr>
        <w:t>post-test.</w:t>
      </w:r>
      <w:r w:rsidRPr="00202083">
        <w:rPr>
          <w:rFonts w:ascii="Cambria" w:hAnsi="Cambria" w:cstheme="majorBidi"/>
        </w:rPr>
        <w:t xml:space="preserve"> Proses terakhir yaitu follow up yang bertujuan meninjau kemajuan pada subjek pasca intevensi yang sudah dilakukan.</w:t>
      </w:r>
    </w:p>
    <w:p w:rsidR="00202083" w:rsidRPr="00202083" w:rsidRDefault="00202083" w:rsidP="00202083">
      <w:pPr>
        <w:autoSpaceDE w:val="0"/>
        <w:autoSpaceDN w:val="0"/>
        <w:adjustRightInd w:val="0"/>
        <w:spacing w:before="240" w:line="360" w:lineRule="auto"/>
        <w:jc w:val="both"/>
        <w:rPr>
          <w:rFonts w:ascii="Cambria" w:hAnsi="Cambria" w:cstheme="majorBidi"/>
          <w:b/>
        </w:rPr>
      </w:pPr>
      <w:r w:rsidRPr="00202083">
        <w:rPr>
          <w:rFonts w:ascii="Cambria" w:hAnsi="Cambria" w:cstheme="majorBidi"/>
          <w:b/>
        </w:rPr>
        <w:lastRenderedPageBreak/>
        <w:t>Analisis Data</w:t>
      </w:r>
    </w:p>
    <w:p w:rsidR="00202083" w:rsidRPr="00202083" w:rsidRDefault="00202083" w:rsidP="00202083">
      <w:pPr>
        <w:spacing w:before="240" w:after="0" w:line="360" w:lineRule="auto"/>
        <w:jc w:val="both"/>
        <w:rPr>
          <w:rFonts w:ascii="Cambria" w:hAnsi="Cambria" w:cstheme="majorBidi"/>
        </w:rPr>
      </w:pPr>
      <w:r w:rsidRPr="00202083">
        <w:rPr>
          <w:rFonts w:ascii="Cambria" w:hAnsi="Cambria" w:cstheme="majorBidi"/>
          <w:bCs/>
        </w:rPr>
        <w:t xml:space="preserve">Data yang didapatkan dari penelitian dianalisa dengan menggunakan uji </w:t>
      </w:r>
      <w:r w:rsidRPr="00202083">
        <w:rPr>
          <w:rFonts w:ascii="Cambria" w:hAnsi="Cambria" w:cstheme="majorBidi"/>
          <w:bCs/>
          <w:i/>
          <w:iCs/>
        </w:rPr>
        <w:t xml:space="preserve">Mann Whitney </w:t>
      </w:r>
      <w:r w:rsidRPr="00202083">
        <w:rPr>
          <w:rFonts w:ascii="Cambria" w:hAnsi="Cambria" w:cstheme="majorBidi"/>
          <w:bCs/>
        </w:rPr>
        <w:t xml:space="preserve">dan uji </w:t>
      </w:r>
      <w:r w:rsidRPr="00202083">
        <w:rPr>
          <w:rFonts w:ascii="Cambria" w:hAnsi="Cambria" w:cstheme="majorBidi"/>
          <w:bCs/>
          <w:i/>
          <w:iCs/>
        </w:rPr>
        <w:t>wilcoxon</w:t>
      </w:r>
      <w:r w:rsidRPr="00202083">
        <w:rPr>
          <w:rFonts w:ascii="Cambria" w:hAnsi="Cambria" w:cstheme="majorBidi"/>
          <w:bCs/>
        </w:rPr>
        <w:t xml:space="preserve"> untuk melihat perbedaan, peningkatan dan pengaruh manipulasi yang diberikan. </w:t>
      </w:r>
      <w:r w:rsidRPr="00202083">
        <w:rPr>
          <w:rFonts w:ascii="Cambria" w:hAnsi="Cambria" w:cstheme="majorBidi"/>
        </w:rPr>
        <w:t xml:space="preserve">Analisa dilakukan dengan membandingkan kondisi sebelum dan setelah terapi diberikan. Analisa statistik yang digunakan dalam penelitian ini adalah statistik non-parametrik. Hasil analisa hipotesis penelitian diuji menggunakan uji </w:t>
      </w:r>
      <w:r w:rsidRPr="00202083">
        <w:rPr>
          <w:rFonts w:ascii="Cambria" w:hAnsi="Cambria" w:cstheme="majorBidi"/>
          <w:i/>
        </w:rPr>
        <w:t xml:space="preserve">Mann-Whitney dan wilcoxon </w:t>
      </w:r>
      <w:r w:rsidRPr="00202083">
        <w:rPr>
          <w:rFonts w:ascii="Cambria" w:hAnsi="Cambria" w:cstheme="majorBidi"/>
          <w:iCs/>
        </w:rPr>
        <w:t>pada variabel</w:t>
      </w:r>
      <w:r w:rsidRPr="00202083">
        <w:rPr>
          <w:rFonts w:ascii="Cambria" w:hAnsi="Cambria" w:cstheme="majorBidi"/>
          <w:i/>
        </w:rPr>
        <w:t xml:space="preserve"> body image. </w:t>
      </w:r>
      <w:r w:rsidRPr="00202083">
        <w:rPr>
          <w:rFonts w:ascii="Cambria" w:hAnsi="Cambria" w:cstheme="majorBidi"/>
        </w:rPr>
        <w:fldChar w:fldCharType="begin" w:fldLock="1"/>
      </w:r>
      <w:r w:rsidRPr="00202083">
        <w:rPr>
          <w:rFonts w:ascii="Cambria" w:hAnsi="Cambria" w:cstheme="majorBidi"/>
        </w:rPr>
        <w:instrText>ADDIN CSL_CITATION {"citationItems":[{"id":"ITEM-1","itemData":{"DOI":"10.1002/9781118165881","ISBN":"978-1-118-84031-3","ISSN":"0009-4978","PMID":"15529254","abstract":"Corder, Gregory W., and Dale I. Foreman. Nonparametric statistics: a step-by-step approach. Js, 2014.","author":[{"dropping-particle":"","family":"Corder","given":"G. W.","non-dropping-particle":"","parse-names":false,"suffix":""},{"dropping-particle":"","family":"Foreman","given":"D. I.","non-dropping-particle":"","parse-names":false,"suffix":""}],"edition":"Secon Edit","id":"ITEM-1","issued":{"date-parts":[["2014"]]},"number-of-pages":"288","publisher":"Willey","publisher-place":"New Jersey","title":"Nonparametric statistics: a step-by-step approach","type":"book"},"uris":["http://www.mendeley.com/documents/?uuid=1e1be61d-c02f-4961-94b2-d1c601dc9bcc","http://www.mendeley.com/documents/?uuid=8bee975e-3574-4740-a3e2-a6edb1248b3e"]}],"mendeley":{"formattedCitation":"(Corder &amp; Foreman, 2014)","plainTextFormattedCitation":"(Corder &amp; Foreman, 2014)","previouslyFormattedCitation":"(Corder &amp; Foreman, 2014)"},"properties":{"noteIndex":0},"schema":"https://github.com/citation-style-language/schema/raw/master/csl-citation.json"}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(Corder &amp; Foreman, 2014)</w:t>
      </w:r>
      <w:r w:rsidRPr="00202083">
        <w:rPr>
          <w:rFonts w:ascii="Cambria" w:hAnsi="Cambria" w:cstheme="majorBidi"/>
        </w:rPr>
        <w:fldChar w:fldCharType="end"/>
      </w:r>
      <w:r w:rsidRPr="00202083">
        <w:rPr>
          <w:rFonts w:ascii="Cambria" w:hAnsi="Cambria" w:cstheme="majorBidi"/>
        </w:rPr>
        <w:t>.</w:t>
      </w:r>
    </w:p>
    <w:p w:rsidR="00202083" w:rsidRPr="00202083" w:rsidRDefault="00202083" w:rsidP="00202083">
      <w:pPr>
        <w:spacing w:before="240" w:line="360" w:lineRule="auto"/>
        <w:jc w:val="both"/>
        <w:rPr>
          <w:rFonts w:ascii="Cambria" w:hAnsi="Cambria" w:cstheme="majorBidi"/>
          <w:b/>
          <w:bCs/>
        </w:rPr>
      </w:pPr>
      <w:r w:rsidRPr="00202083">
        <w:rPr>
          <w:rFonts w:ascii="Cambria" w:hAnsi="Cambria" w:cstheme="majorBidi"/>
          <w:b/>
          <w:bCs/>
        </w:rPr>
        <w:t>HASIL DAN PEMBAHASAN</w:t>
      </w:r>
    </w:p>
    <w:p w:rsidR="00202083" w:rsidRPr="00202083" w:rsidRDefault="00202083" w:rsidP="00202083">
      <w:pPr>
        <w:spacing w:before="240" w:line="360" w:lineRule="auto"/>
        <w:jc w:val="both"/>
        <w:rPr>
          <w:rFonts w:ascii="Cambria" w:hAnsi="Cambria" w:cstheme="majorBidi"/>
          <w:b/>
          <w:bCs/>
        </w:rPr>
      </w:pPr>
      <w:r w:rsidRPr="00202083">
        <w:rPr>
          <w:rFonts w:ascii="Cambria" w:hAnsi="Cambria" w:cstheme="majorBidi"/>
          <w:b/>
          <w:bCs/>
        </w:rPr>
        <w:t xml:space="preserve">Deskripsi Data penelitian </w:t>
      </w:r>
    </w:p>
    <w:p w:rsidR="00202083" w:rsidRPr="00202083" w:rsidRDefault="00202083" w:rsidP="00202083">
      <w:pPr>
        <w:spacing w:line="360" w:lineRule="auto"/>
        <w:jc w:val="both"/>
        <w:rPr>
          <w:rFonts w:ascii="Cambria" w:hAnsi="Cambria" w:cstheme="majorBidi"/>
        </w:rPr>
      </w:pPr>
      <w:r w:rsidRPr="00202083">
        <w:rPr>
          <w:rFonts w:ascii="Cambria" w:hAnsi="Cambria" w:cstheme="majorBidi"/>
        </w:rPr>
        <w:t xml:space="preserve">Penelitian dilakukan di Rumah Sakit Baptis Batu, Jawa timur pada bulan November hingga Desember. Asesmen awal dilakukan pada pasien kanker payudara yang berada dalam daftar pasien paliatif untuk mencari informasi mengenai pengalaman selama terdiagnosis kanker hingga perawatan yang dilakukan. </w:t>
      </w:r>
      <w:r w:rsidRPr="00202083">
        <w:rPr>
          <w:rFonts w:ascii="Cambria" w:hAnsi="Cambria" w:cstheme="majorBidi"/>
          <w:i/>
          <w:iCs/>
        </w:rPr>
        <w:t>Screening</w:t>
      </w:r>
      <w:r w:rsidRPr="00202083">
        <w:rPr>
          <w:rFonts w:ascii="Cambria" w:hAnsi="Cambria" w:cstheme="majorBidi"/>
        </w:rPr>
        <w:t xml:space="preserve"> awal dilakukan kepada 15 pasien kanker payudara kemudian mengisi skala </w:t>
      </w:r>
      <w:r w:rsidRPr="00202083">
        <w:rPr>
          <w:rFonts w:ascii="Cambria" w:hAnsi="Cambria" w:cstheme="majorBidi"/>
          <w:i/>
          <w:iCs/>
        </w:rPr>
        <w:t xml:space="preserve">body image scale </w:t>
      </w:r>
      <w:r w:rsidRPr="00202083">
        <w:rPr>
          <w:rFonts w:ascii="Cambria" w:hAnsi="Cambria" w:cstheme="majorBidi"/>
        </w:rPr>
        <w:t xml:space="preserve">(BIS). Setelah itu, dilakukan skoring skala dan kemudian dilakukan wawancara kepada pasien untuk mengindentifikasi </w:t>
      </w:r>
      <w:r w:rsidRPr="00202083">
        <w:rPr>
          <w:rFonts w:ascii="Cambria" w:hAnsi="Cambria" w:cstheme="majorBidi"/>
          <w:i/>
          <w:iCs/>
        </w:rPr>
        <w:t>body image</w:t>
      </w:r>
      <w:r w:rsidRPr="00202083">
        <w:rPr>
          <w:rFonts w:ascii="Cambria" w:hAnsi="Cambria" w:cstheme="majorBidi"/>
        </w:rPr>
        <w:t xml:space="preserve"> yang negatif. Setelah proses </w:t>
      </w:r>
      <w:r w:rsidRPr="00202083">
        <w:rPr>
          <w:rFonts w:ascii="Cambria" w:hAnsi="Cambria" w:cstheme="majorBidi"/>
          <w:i/>
          <w:iCs/>
        </w:rPr>
        <w:t>screening</w:t>
      </w:r>
      <w:r w:rsidRPr="00202083">
        <w:rPr>
          <w:rFonts w:ascii="Cambria" w:hAnsi="Cambria" w:cstheme="majorBidi"/>
        </w:rPr>
        <w:t xml:space="preserve"> terdapat 12 pasien pasien kanker payudara di rentang usia 24-50 tahun yang sesuai dengan kriteria penelitian. Kemudian dibagi menjadi dua kelompok yaitu kelompok eksperimen dan kelompok kontrol. </w:t>
      </w:r>
    </w:p>
    <w:p w:rsidR="00202083" w:rsidRPr="00202083" w:rsidRDefault="00202083" w:rsidP="00202083">
      <w:pPr>
        <w:autoSpaceDE w:val="0"/>
        <w:autoSpaceDN w:val="0"/>
        <w:adjustRightInd w:val="0"/>
        <w:spacing w:before="240" w:line="360" w:lineRule="auto"/>
        <w:ind w:firstLine="720"/>
        <w:jc w:val="both"/>
        <w:rPr>
          <w:rFonts w:ascii="Cambria" w:hAnsi="Cambria" w:cstheme="majorBidi"/>
        </w:rPr>
      </w:pPr>
      <w:r w:rsidRPr="00202083">
        <w:rPr>
          <w:rFonts w:ascii="Cambria" w:hAnsi="Cambria" w:cstheme="majorBidi"/>
        </w:rPr>
        <w:t>Penelitian dilakukan selama 4 minggu dengan 8 kali pertemuan dan sebanyak 7 sesi terapi. Adapaun kaarakteristik partsipan penalitian dapat dilihat pada tabel 1.</w:t>
      </w:r>
    </w:p>
    <w:p w:rsidR="00202083" w:rsidRPr="00202083" w:rsidRDefault="00202083" w:rsidP="00202083">
      <w:pPr>
        <w:autoSpaceDE w:val="0"/>
        <w:autoSpaceDN w:val="0"/>
        <w:adjustRightInd w:val="0"/>
        <w:spacing w:before="240" w:line="360" w:lineRule="auto"/>
        <w:jc w:val="both"/>
        <w:rPr>
          <w:rFonts w:ascii="Cambria" w:hAnsi="Cambria" w:cstheme="majorBidi"/>
          <w:b/>
          <w:bCs/>
        </w:rPr>
      </w:pPr>
      <w:r w:rsidRPr="00202083">
        <w:rPr>
          <w:rFonts w:ascii="Cambria" w:hAnsi="Cambria" w:cstheme="majorBidi"/>
          <w:b/>
          <w:bCs/>
        </w:rPr>
        <w:t>Tabel 1. Karakteristik Partisipan Penelitian</w:t>
      </w:r>
    </w:p>
    <w:tbl>
      <w:tblPr>
        <w:tblW w:w="5000" w:type="pct"/>
        <w:tblBorders>
          <w:top w:val="single" w:sz="4" w:space="0" w:color="auto"/>
          <w:bottom w:val="single" w:sz="4" w:space="0" w:color="auto"/>
        </w:tblBorders>
        <w:tblLook w:val="04A0" w:firstRow="1" w:lastRow="0" w:firstColumn="1" w:lastColumn="0" w:noHBand="0" w:noVBand="1"/>
      </w:tblPr>
      <w:tblGrid>
        <w:gridCol w:w="3870"/>
        <w:gridCol w:w="2865"/>
        <w:gridCol w:w="2291"/>
      </w:tblGrid>
      <w:tr w:rsidR="00202083" w:rsidRPr="00202083" w:rsidTr="0034774B">
        <w:tc>
          <w:tcPr>
            <w:tcW w:w="2144" w:type="pct"/>
            <w:vMerge w:val="restart"/>
            <w:tcBorders>
              <w:top w:val="single" w:sz="4" w:space="0" w:color="auto"/>
              <w:bottom w:val="single" w:sz="4" w:space="0" w:color="auto"/>
            </w:tcBorders>
          </w:tcPr>
          <w:p w:rsidR="00202083" w:rsidRPr="00202083" w:rsidRDefault="00202083" w:rsidP="00202083">
            <w:pPr>
              <w:spacing w:after="0" w:line="240" w:lineRule="auto"/>
              <w:jc w:val="both"/>
              <w:rPr>
                <w:rFonts w:ascii="Cambria" w:hAnsi="Cambria" w:cs="Times New Roman"/>
                <w:b/>
                <w:bCs/>
                <w:sz w:val="20"/>
                <w:szCs w:val="20"/>
              </w:rPr>
            </w:pPr>
            <w:r w:rsidRPr="00202083">
              <w:rPr>
                <w:rFonts w:ascii="Cambria" w:hAnsi="Cambria" w:cs="Times New Roman"/>
                <w:b/>
                <w:bCs/>
                <w:sz w:val="20"/>
                <w:szCs w:val="20"/>
              </w:rPr>
              <w:t>Karakteristik Demografis</w:t>
            </w:r>
          </w:p>
        </w:tc>
        <w:tc>
          <w:tcPr>
            <w:tcW w:w="2856" w:type="pct"/>
            <w:gridSpan w:val="2"/>
            <w:tcBorders>
              <w:top w:val="single" w:sz="4" w:space="0" w:color="auto"/>
              <w:bottom w:val="single" w:sz="4" w:space="0" w:color="auto"/>
            </w:tcBorders>
          </w:tcPr>
          <w:p w:rsidR="00202083" w:rsidRPr="00202083" w:rsidRDefault="00202083" w:rsidP="00202083">
            <w:pPr>
              <w:spacing w:after="0" w:line="240" w:lineRule="auto"/>
              <w:jc w:val="center"/>
              <w:rPr>
                <w:rFonts w:ascii="Cambria" w:hAnsi="Cambria" w:cs="Times New Roman"/>
                <w:b/>
                <w:bCs/>
                <w:sz w:val="20"/>
                <w:szCs w:val="20"/>
              </w:rPr>
            </w:pPr>
            <w:r w:rsidRPr="00202083">
              <w:rPr>
                <w:rFonts w:ascii="Cambria" w:hAnsi="Cambria" w:cs="Times New Roman"/>
                <w:b/>
                <w:bCs/>
                <w:sz w:val="20"/>
                <w:szCs w:val="20"/>
              </w:rPr>
              <w:t>Kelompok</w:t>
            </w:r>
          </w:p>
        </w:tc>
      </w:tr>
      <w:tr w:rsidR="00202083" w:rsidRPr="00202083" w:rsidTr="0034774B">
        <w:tc>
          <w:tcPr>
            <w:tcW w:w="2144" w:type="pct"/>
            <w:vMerge/>
            <w:tcBorders>
              <w:top w:val="single" w:sz="4" w:space="0" w:color="auto"/>
              <w:bottom w:val="single" w:sz="4" w:space="0" w:color="auto"/>
            </w:tcBorders>
          </w:tcPr>
          <w:p w:rsidR="00202083" w:rsidRPr="00202083" w:rsidRDefault="00202083" w:rsidP="00202083">
            <w:pPr>
              <w:spacing w:after="0" w:line="240" w:lineRule="auto"/>
              <w:jc w:val="both"/>
              <w:rPr>
                <w:rFonts w:ascii="Cambria" w:hAnsi="Cambria" w:cs="Times New Roman"/>
                <w:b/>
                <w:bCs/>
                <w:sz w:val="20"/>
                <w:szCs w:val="20"/>
              </w:rPr>
            </w:pPr>
          </w:p>
        </w:tc>
        <w:tc>
          <w:tcPr>
            <w:tcW w:w="1587" w:type="pct"/>
            <w:tcBorders>
              <w:top w:val="single" w:sz="4" w:space="0" w:color="auto"/>
              <w:bottom w:val="single" w:sz="4" w:space="0" w:color="auto"/>
            </w:tcBorders>
          </w:tcPr>
          <w:p w:rsidR="00202083" w:rsidRPr="00202083" w:rsidRDefault="00202083" w:rsidP="00202083">
            <w:pPr>
              <w:spacing w:after="0" w:line="240" w:lineRule="auto"/>
              <w:jc w:val="both"/>
              <w:rPr>
                <w:rFonts w:ascii="Cambria" w:hAnsi="Cambria" w:cs="Times New Roman"/>
                <w:b/>
                <w:bCs/>
                <w:sz w:val="20"/>
                <w:szCs w:val="20"/>
              </w:rPr>
            </w:pPr>
            <w:r w:rsidRPr="00202083">
              <w:rPr>
                <w:rFonts w:ascii="Cambria" w:hAnsi="Cambria" w:cs="Times New Roman"/>
                <w:b/>
                <w:bCs/>
                <w:sz w:val="20"/>
                <w:szCs w:val="20"/>
              </w:rPr>
              <w:t>Eksperimen (N=6)</w:t>
            </w:r>
          </w:p>
        </w:tc>
        <w:tc>
          <w:tcPr>
            <w:tcW w:w="1269" w:type="pct"/>
            <w:tcBorders>
              <w:top w:val="single" w:sz="4" w:space="0" w:color="auto"/>
              <w:bottom w:val="single" w:sz="4" w:space="0" w:color="auto"/>
            </w:tcBorders>
          </w:tcPr>
          <w:p w:rsidR="00202083" w:rsidRPr="00202083" w:rsidRDefault="00202083" w:rsidP="00202083">
            <w:pPr>
              <w:spacing w:after="0" w:line="240" w:lineRule="auto"/>
              <w:jc w:val="both"/>
              <w:rPr>
                <w:rFonts w:ascii="Cambria" w:hAnsi="Cambria" w:cs="Times New Roman"/>
                <w:b/>
                <w:bCs/>
                <w:sz w:val="20"/>
                <w:szCs w:val="20"/>
              </w:rPr>
            </w:pPr>
            <w:r w:rsidRPr="00202083">
              <w:rPr>
                <w:rFonts w:ascii="Cambria" w:hAnsi="Cambria" w:cs="Times New Roman"/>
                <w:b/>
                <w:bCs/>
                <w:sz w:val="20"/>
                <w:szCs w:val="20"/>
              </w:rPr>
              <w:t>Kontrol (N=6)</w:t>
            </w:r>
          </w:p>
        </w:tc>
      </w:tr>
      <w:tr w:rsidR="00202083" w:rsidRPr="00202083" w:rsidTr="0034774B">
        <w:tc>
          <w:tcPr>
            <w:tcW w:w="2144" w:type="pct"/>
            <w:tcBorders>
              <w:top w:val="single" w:sz="4" w:space="0" w:color="auto"/>
            </w:tcBorders>
          </w:tcPr>
          <w:p w:rsidR="00202083" w:rsidRPr="00202083" w:rsidRDefault="00202083" w:rsidP="00202083">
            <w:pPr>
              <w:spacing w:after="0" w:line="240" w:lineRule="auto"/>
              <w:jc w:val="both"/>
              <w:rPr>
                <w:rFonts w:ascii="Cambria" w:hAnsi="Cambria" w:cs="Times New Roman"/>
                <w:b/>
                <w:bCs/>
                <w:sz w:val="20"/>
                <w:szCs w:val="20"/>
              </w:rPr>
            </w:pPr>
            <w:r w:rsidRPr="00202083">
              <w:rPr>
                <w:rFonts w:ascii="Cambria" w:hAnsi="Cambria" w:cs="Times New Roman"/>
                <w:b/>
                <w:bCs/>
                <w:sz w:val="20"/>
                <w:szCs w:val="20"/>
              </w:rPr>
              <w:t>Jenis kelamin:</w:t>
            </w:r>
          </w:p>
        </w:tc>
        <w:tc>
          <w:tcPr>
            <w:tcW w:w="1587" w:type="pct"/>
            <w:tcBorders>
              <w:top w:val="single" w:sz="4" w:space="0" w:color="auto"/>
            </w:tcBorders>
          </w:tcPr>
          <w:p w:rsidR="00202083" w:rsidRPr="00202083" w:rsidRDefault="00202083" w:rsidP="00202083">
            <w:pPr>
              <w:spacing w:after="0" w:line="240" w:lineRule="auto"/>
              <w:jc w:val="both"/>
              <w:rPr>
                <w:rFonts w:ascii="Cambria" w:hAnsi="Cambria" w:cs="Times New Roman"/>
                <w:b/>
                <w:bCs/>
                <w:sz w:val="20"/>
                <w:szCs w:val="20"/>
              </w:rPr>
            </w:pPr>
          </w:p>
        </w:tc>
        <w:tc>
          <w:tcPr>
            <w:tcW w:w="1269" w:type="pct"/>
            <w:tcBorders>
              <w:top w:val="single" w:sz="4" w:space="0" w:color="auto"/>
            </w:tcBorders>
          </w:tcPr>
          <w:p w:rsidR="00202083" w:rsidRPr="00202083" w:rsidRDefault="00202083" w:rsidP="00202083">
            <w:pPr>
              <w:spacing w:after="0" w:line="240" w:lineRule="auto"/>
              <w:jc w:val="both"/>
              <w:rPr>
                <w:rFonts w:ascii="Cambria" w:hAnsi="Cambria" w:cs="Times New Roman"/>
                <w:b/>
                <w:bCs/>
                <w:sz w:val="20"/>
                <w:szCs w:val="20"/>
              </w:rPr>
            </w:pPr>
          </w:p>
        </w:tc>
      </w:tr>
      <w:tr w:rsidR="00202083" w:rsidRPr="00202083" w:rsidTr="0034774B">
        <w:tc>
          <w:tcPr>
            <w:tcW w:w="2144"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Perempuan</w:t>
            </w:r>
          </w:p>
        </w:tc>
        <w:tc>
          <w:tcPr>
            <w:tcW w:w="1587"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6 ( 100 %)</w:t>
            </w:r>
          </w:p>
        </w:tc>
        <w:tc>
          <w:tcPr>
            <w:tcW w:w="1269"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6 (100%)</w:t>
            </w:r>
          </w:p>
        </w:tc>
      </w:tr>
      <w:tr w:rsidR="00202083" w:rsidRPr="00202083" w:rsidTr="0034774B">
        <w:tc>
          <w:tcPr>
            <w:tcW w:w="2144"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Laki-laki</w:t>
            </w:r>
          </w:p>
        </w:tc>
        <w:tc>
          <w:tcPr>
            <w:tcW w:w="1587"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0 ( 0%)</w:t>
            </w:r>
          </w:p>
        </w:tc>
        <w:tc>
          <w:tcPr>
            <w:tcW w:w="1269"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0 (0%)</w:t>
            </w:r>
          </w:p>
        </w:tc>
      </w:tr>
      <w:tr w:rsidR="00202083" w:rsidRPr="00202083" w:rsidTr="0034774B">
        <w:trPr>
          <w:trHeight w:val="204"/>
        </w:trPr>
        <w:tc>
          <w:tcPr>
            <w:tcW w:w="2144" w:type="pct"/>
          </w:tcPr>
          <w:p w:rsidR="00202083" w:rsidRPr="00202083" w:rsidRDefault="00202083" w:rsidP="00202083">
            <w:pPr>
              <w:spacing w:after="0" w:line="240" w:lineRule="auto"/>
              <w:jc w:val="both"/>
              <w:rPr>
                <w:rFonts w:ascii="Cambria" w:hAnsi="Cambria" w:cs="Times New Roman"/>
                <w:b/>
                <w:bCs/>
                <w:sz w:val="20"/>
                <w:szCs w:val="20"/>
              </w:rPr>
            </w:pPr>
            <w:r w:rsidRPr="00202083">
              <w:rPr>
                <w:rFonts w:ascii="Cambria" w:hAnsi="Cambria" w:cs="Times New Roman"/>
                <w:b/>
                <w:bCs/>
                <w:sz w:val="20"/>
                <w:szCs w:val="20"/>
              </w:rPr>
              <w:t>Diagnosis</w:t>
            </w:r>
          </w:p>
        </w:tc>
        <w:tc>
          <w:tcPr>
            <w:tcW w:w="1587" w:type="pct"/>
          </w:tcPr>
          <w:p w:rsidR="00202083" w:rsidRPr="00202083" w:rsidRDefault="00202083" w:rsidP="00202083">
            <w:pPr>
              <w:spacing w:after="0" w:line="240" w:lineRule="auto"/>
              <w:jc w:val="both"/>
              <w:rPr>
                <w:rFonts w:ascii="Cambria" w:hAnsi="Cambria" w:cs="Times New Roman"/>
                <w:b/>
                <w:bCs/>
                <w:sz w:val="20"/>
                <w:szCs w:val="20"/>
              </w:rPr>
            </w:pPr>
          </w:p>
        </w:tc>
        <w:tc>
          <w:tcPr>
            <w:tcW w:w="1269" w:type="pct"/>
          </w:tcPr>
          <w:p w:rsidR="00202083" w:rsidRPr="00202083" w:rsidRDefault="00202083" w:rsidP="00202083">
            <w:pPr>
              <w:spacing w:after="0" w:line="240" w:lineRule="auto"/>
              <w:jc w:val="both"/>
              <w:rPr>
                <w:rFonts w:ascii="Cambria" w:hAnsi="Cambria" w:cs="Times New Roman"/>
                <w:b/>
                <w:bCs/>
                <w:sz w:val="20"/>
                <w:szCs w:val="20"/>
              </w:rPr>
            </w:pPr>
          </w:p>
        </w:tc>
      </w:tr>
      <w:tr w:rsidR="00202083" w:rsidRPr="00202083" w:rsidTr="0034774B">
        <w:trPr>
          <w:trHeight w:val="247"/>
        </w:trPr>
        <w:tc>
          <w:tcPr>
            <w:tcW w:w="2144"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Kanker payudara</w:t>
            </w:r>
          </w:p>
        </w:tc>
        <w:tc>
          <w:tcPr>
            <w:tcW w:w="1587"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6 (100 %)</w:t>
            </w:r>
          </w:p>
        </w:tc>
        <w:tc>
          <w:tcPr>
            <w:tcW w:w="1269"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6 (100 %)</w:t>
            </w:r>
          </w:p>
        </w:tc>
      </w:tr>
      <w:tr w:rsidR="00202083" w:rsidRPr="00202083" w:rsidTr="0034774B">
        <w:trPr>
          <w:trHeight w:val="168"/>
        </w:trPr>
        <w:tc>
          <w:tcPr>
            <w:tcW w:w="2144" w:type="pct"/>
          </w:tcPr>
          <w:p w:rsidR="00202083" w:rsidRPr="00202083" w:rsidRDefault="00202083" w:rsidP="00202083">
            <w:pPr>
              <w:spacing w:after="0" w:line="240" w:lineRule="auto"/>
              <w:jc w:val="both"/>
              <w:rPr>
                <w:rFonts w:ascii="Cambria" w:hAnsi="Cambria" w:cs="Times New Roman"/>
                <w:b/>
                <w:bCs/>
                <w:sz w:val="20"/>
                <w:szCs w:val="20"/>
              </w:rPr>
            </w:pPr>
            <w:r w:rsidRPr="00202083">
              <w:rPr>
                <w:rFonts w:ascii="Cambria" w:hAnsi="Cambria" w:cs="Times New Roman"/>
                <w:b/>
                <w:bCs/>
                <w:sz w:val="20"/>
                <w:szCs w:val="20"/>
              </w:rPr>
              <w:t>Menjalani perawatan</w:t>
            </w:r>
          </w:p>
        </w:tc>
        <w:tc>
          <w:tcPr>
            <w:tcW w:w="1587" w:type="pct"/>
          </w:tcPr>
          <w:p w:rsidR="00202083" w:rsidRPr="00202083" w:rsidRDefault="00202083" w:rsidP="00202083">
            <w:pPr>
              <w:spacing w:after="0" w:line="240" w:lineRule="auto"/>
              <w:jc w:val="both"/>
              <w:rPr>
                <w:rFonts w:ascii="Cambria" w:hAnsi="Cambria" w:cs="Times New Roman"/>
                <w:b/>
                <w:bCs/>
                <w:sz w:val="20"/>
                <w:szCs w:val="20"/>
              </w:rPr>
            </w:pPr>
          </w:p>
        </w:tc>
        <w:tc>
          <w:tcPr>
            <w:tcW w:w="1269" w:type="pct"/>
          </w:tcPr>
          <w:p w:rsidR="00202083" w:rsidRPr="00202083" w:rsidRDefault="00202083" w:rsidP="00202083">
            <w:pPr>
              <w:spacing w:after="0" w:line="240" w:lineRule="auto"/>
              <w:jc w:val="both"/>
              <w:rPr>
                <w:rFonts w:ascii="Cambria" w:hAnsi="Cambria" w:cs="Times New Roman"/>
                <w:b/>
                <w:bCs/>
                <w:sz w:val="20"/>
                <w:szCs w:val="20"/>
              </w:rPr>
            </w:pPr>
          </w:p>
        </w:tc>
      </w:tr>
      <w:tr w:rsidR="00202083" w:rsidRPr="00202083" w:rsidTr="0034774B">
        <w:trPr>
          <w:trHeight w:val="283"/>
        </w:trPr>
        <w:tc>
          <w:tcPr>
            <w:tcW w:w="2144"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Kemoterapi</w:t>
            </w:r>
          </w:p>
        </w:tc>
        <w:tc>
          <w:tcPr>
            <w:tcW w:w="1587"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4 (67,7 %)</w:t>
            </w:r>
          </w:p>
        </w:tc>
        <w:tc>
          <w:tcPr>
            <w:tcW w:w="1269"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3 (50 %)</w:t>
            </w:r>
          </w:p>
        </w:tc>
      </w:tr>
      <w:tr w:rsidR="00202083" w:rsidRPr="00202083" w:rsidTr="0034774B">
        <w:trPr>
          <w:trHeight w:val="194"/>
        </w:trPr>
        <w:tc>
          <w:tcPr>
            <w:tcW w:w="2144"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 xml:space="preserve">Radioterapi </w:t>
            </w:r>
          </w:p>
        </w:tc>
        <w:tc>
          <w:tcPr>
            <w:tcW w:w="1587"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2 (33,3 %)</w:t>
            </w:r>
          </w:p>
        </w:tc>
        <w:tc>
          <w:tcPr>
            <w:tcW w:w="1269"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3 (50 %)</w:t>
            </w:r>
          </w:p>
        </w:tc>
      </w:tr>
      <w:tr w:rsidR="00202083" w:rsidRPr="00202083" w:rsidTr="0034774B">
        <w:trPr>
          <w:trHeight w:val="170"/>
        </w:trPr>
        <w:tc>
          <w:tcPr>
            <w:tcW w:w="2144" w:type="pct"/>
          </w:tcPr>
          <w:p w:rsidR="00202083" w:rsidRPr="00202083" w:rsidRDefault="00202083" w:rsidP="00202083">
            <w:pPr>
              <w:spacing w:after="0" w:line="240" w:lineRule="auto"/>
              <w:jc w:val="both"/>
              <w:rPr>
                <w:rFonts w:ascii="Cambria" w:hAnsi="Cambria" w:cs="Times New Roman"/>
                <w:b/>
                <w:bCs/>
                <w:sz w:val="20"/>
                <w:szCs w:val="20"/>
              </w:rPr>
            </w:pPr>
            <w:r w:rsidRPr="00202083">
              <w:rPr>
                <w:rFonts w:ascii="Cambria" w:hAnsi="Cambria" w:cs="Times New Roman"/>
                <w:b/>
                <w:bCs/>
                <w:sz w:val="20"/>
                <w:szCs w:val="20"/>
              </w:rPr>
              <w:t>Usia:</w:t>
            </w:r>
          </w:p>
        </w:tc>
        <w:tc>
          <w:tcPr>
            <w:tcW w:w="1587" w:type="pct"/>
          </w:tcPr>
          <w:p w:rsidR="00202083" w:rsidRPr="00202083" w:rsidRDefault="00202083" w:rsidP="00202083">
            <w:pPr>
              <w:spacing w:after="0" w:line="240" w:lineRule="auto"/>
              <w:jc w:val="both"/>
              <w:rPr>
                <w:rFonts w:ascii="Cambria" w:hAnsi="Cambria" w:cs="Times New Roman"/>
                <w:b/>
                <w:bCs/>
                <w:sz w:val="20"/>
                <w:szCs w:val="20"/>
              </w:rPr>
            </w:pPr>
          </w:p>
        </w:tc>
        <w:tc>
          <w:tcPr>
            <w:tcW w:w="1269" w:type="pct"/>
          </w:tcPr>
          <w:p w:rsidR="00202083" w:rsidRPr="00202083" w:rsidRDefault="00202083" w:rsidP="00202083">
            <w:pPr>
              <w:spacing w:after="0" w:line="240" w:lineRule="auto"/>
              <w:jc w:val="both"/>
              <w:rPr>
                <w:rFonts w:ascii="Cambria" w:hAnsi="Cambria" w:cs="Times New Roman"/>
                <w:b/>
                <w:bCs/>
                <w:sz w:val="20"/>
                <w:szCs w:val="20"/>
              </w:rPr>
            </w:pPr>
          </w:p>
        </w:tc>
      </w:tr>
      <w:tr w:rsidR="00202083" w:rsidRPr="00202083" w:rsidTr="0034774B">
        <w:tc>
          <w:tcPr>
            <w:tcW w:w="2144"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24-38 tahun</w:t>
            </w:r>
          </w:p>
        </w:tc>
        <w:tc>
          <w:tcPr>
            <w:tcW w:w="1587"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1 (10 %)</w:t>
            </w:r>
          </w:p>
        </w:tc>
        <w:tc>
          <w:tcPr>
            <w:tcW w:w="1269"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1 (10%)</w:t>
            </w:r>
          </w:p>
        </w:tc>
      </w:tr>
      <w:tr w:rsidR="00202083" w:rsidRPr="00202083" w:rsidTr="0034774B">
        <w:tc>
          <w:tcPr>
            <w:tcW w:w="2144"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39-50 tahun</w:t>
            </w:r>
          </w:p>
        </w:tc>
        <w:tc>
          <w:tcPr>
            <w:tcW w:w="1587"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5 (90%)</w:t>
            </w:r>
          </w:p>
        </w:tc>
        <w:tc>
          <w:tcPr>
            <w:tcW w:w="1269"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5 (90%)</w:t>
            </w:r>
          </w:p>
        </w:tc>
      </w:tr>
      <w:tr w:rsidR="00202083" w:rsidRPr="00202083" w:rsidTr="0034774B">
        <w:tc>
          <w:tcPr>
            <w:tcW w:w="2144"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Status Pernikahan:</w:t>
            </w:r>
          </w:p>
        </w:tc>
        <w:tc>
          <w:tcPr>
            <w:tcW w:w="1587" w:type="pct"/>
          </w:tcPr>
          <w:p w:rsidR="00202083" w:rsidRPr="00202083" w:rsidRDefault="00202083" w:rsidP="00202083">
            <w:pPr>
              <w:spacing w:after="0" w:line="240" w:lineRule="auto"/>
              <w:jc w:val="both"/>
              <w:rPr>
                <w:rFonts w:ascii="Cambria" w:hAnsi="Cambria" w:cs="Times New Roman"/>
                <w:sz w:val="20"/>
                <w:szCs w:val="20"/>
              </w:rPr>
            </w:pPr>
          </w:p>
        </w:tc>
        <w:tc>
          <w:tcPr>
            <w:tcW w:w="1269" w:type="pct"/>
          </w:tcPr>
          <w:p w:rsidR="00202083" w:rsidRPr="00202083" w:rsidRDefault="00202083" w:rsidP="00202083">
            <w:pPr>
              <w:spacing w:after="0" w:line="240" w:lineRule="auto"/>
              <w:jc w:val="both"/>
              <w:rPr>
                <w:rFonts w:ascii="Cambria" w:hAnsi="Cambria" w:cs="Times New Roman"/>
                <w:sz w:val="20"/>
                <w:szCs w:val="20"/>
              </w:rPr>
            </w:pPr>
          </w:p>
        </w:tc>
      </w:tr>
      <w:tr w:rsidR="00202083" w:rsidRPr="00202083" w:rsidTr="0034774B">
        <w:tc>
          <w:tcPr>
            <w:tcW w:w="2144" w:type="pct"/>
          </w:tcPr>
          <w:p w:rsidR="00202083" w:rsidRPr="00202083" w:rsidRDefault="00202083" w:rsidP="00202083">
            <w:pPr>
              <w:spacing w:after="0" w:line="240" w:lineRule="auto"/>
              <w:jc w:val="both"/>
              <w:rPr>
                <w:rFonts w:ascii="Cambria" w:hAnsi="Cambria" w:cs="Times New Roman"/>
                <w:b/>
                <w:bCs/>
                <w:sz w:val="20"/>
                <w:szCs w:val="20"/>
              </w:rPr>
            </w:pPr>
            <w:r w:rsidRPr="00202083">
              <w:rPr>
                <w:rFonts w:ascii="Cambria" w:hAnsi="Cambria" w:cs="Times New Roman"/>
                <w:b/>
                <w:bCs/>
                <w:sz w:val="20"/>
                <w:szCs w:val="20"/>
              </w:rPr>
              <w:t>Menikah</w:t>
            </w:r>
          </w:p>
        </w:tc>
        <w:tc>
          <w:tcPr>
            <w:tcW w:w="1587"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6 (100%)</w:t>
            </w:r>
          </w:p>
        </w:tc>
        <w:tc>
          <w:tcPr>
            <w:tcW w:w="1269"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6 (100%)</w:t>
            </w:r>
          </w:p>
        </w:tc>
      </w:tr>
      <w:tr w:rsidR="00202083" w:rsidRPr="00202083" w:rsidTr="0034774B">
        <w:trPr>
          <w:trHeight w:val="340"/>
        </w:trPr>
        <w:tc>
          <w:tcPr>
            <w:tcW w:w="2144" w:type="pct"/>
          </w:tcPr>
          <w:p w:rsidR="00202083" w:rsidRPr="00202083" w:rsidRDefault="00202083" w:rsidP="00202083">
            <w:pPr>
              <w:spacing w:after="0" w:line="240" w:lineRule="auto"/>
              <w:jc w:val="both"/>
              <w:rPr>
                <w:rFonts w:ascii="Cambria" w:hAnsi="Cambria" w:cs="Times New Roman"/>
                <w:b/>
                <w:bCs/>
                <w:sz w:val="20"/>
                <w:szCs w:val="20"/>
              </w:rPr>
            </w:pPr>
            <w:r w:rsidRPr="00202083">
              <w:rPr>
                <w:rFonts w:ascii="Cambria" w:hAnsi="Cambria" w:cs="Times New Roman"/>
                <w:b/>
                <w:bCs/>
                <w:sz w:val="20"/>
                <w:szCs w:val="20"/>
              </w:rPr>
              <w:t>Belum menikah</w:t>
            </w:r>
          </w:p>
        </w:tc>
        <w:tc>
          <w:tcPr>
            <w:tcW w:w="1587"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0 (0%)</w:t>
            </w:r>
          </w:p>
        </w:tc>
        <w:tc>
          <w:tcPr>
            <w:tcW w:w="1269" w:type="pct"/>
          </w:tcPr>
          <w:p w:rsidR="00202083" w:rsidRPr="00202083" w:rsidRDefault="00202083" w:rsidP="00202083">
            <w:pPr>
              <w:spacing w:after="0" w:line="240" w:lineRule="auto"/>
              <w:jc w:val="both"/>
              <w:rPr>
                <w:rFonts w:ascii="Cambria" w:hAnsi="Cambria" w:cs="Times New Roman"/>
                <w:sz w:val="20"/>
                <w:szCs w:val="20"/>
              </w:rPr>
            </w:pPr>
            <w:r w:rsidRPr="00202083">
              <w:rPr>
                <w:rFonts w:ascii="Cambria" w:hAnsi="Cambria" w:cs="Times New Roman"/>
                <w:sz w:val="20"/>
                <w:szCs w:val="20"/>
              </w:rPr>
              <w:t xml:space="preserve"> (10%)</w:t>
            </w:r>
          </w:p>
          <w:p w:rsidR="00202083" w:rsidRPr="00202083" w:rsidRDefault="00202083" w:rsidP="00202083">
            <w:pPr>
              <w:spacing w:after="0" w:line="240" w:lineRule="auto"/>
              <w:jc w:val="both"/>
              <w:rPr>
                <w:rFonts w:ascii="Cambria" w:hAnsi="Cambria" w:cs="Times New Roman"/>
                <w:sz w:val="20"/>
                <w:szCs w:val="20"/>
              </w:rPr>
            </w:pPr>
          </w:p>
        </w:tc>
      </w:tr>
    </w:tbl>
    <w:p w:rsidR="00202083" w:rsidRPr="00202083" w:rsidRDefault="00202083" w:rsidP="00202083">
      <w:pPr>
        <w:spacing w:after="0" w:line="360" w:lineRule="auto"/>
        <w:jc w:val="both"/>
        <w:rPr>
          <w:rFonts w:ascii="Cambria" w:hAnsi="Cambria" w:cs="Times New Roman"/>
        </w:rPr>
      </w:pPr>
      <w:r w:rsidRPr="00202083">
        <w:rPr>
          <w:rFonts w:ascii="Cambria" w:hAnsi="Cambria" w:cs="Times New Roman"/>
          <w:b/>
          <w:bCs/>
        </w:rPr>
        <w:lastRenderedPageBreak/>
        <w:t>Uji Hipotesis</w:t>
      </w:r>
    </w:p>
    <w:p w:rsidR="00202083" w:rsidRPr="00202083" w:rsidRDefault="00202083" w:rsidP="00202083">
      <w:pPr>
        <w:spacing w:before="240" w:after="0" w:line="360" w:lineRule="auto"/>
        <w:jc w:val="both"/>
        <w:rPr>
          <w:rFonts w:ascii="Cambria" w:hAnsi="Cambria" w:cs="Times New Roman"/>
        </w:rPr>
      </w:pPr>
      <w:r w:rsidRPr="00202083">
        <w:rPr>
          <w:rFonts w:ascii="Cambria" w:hAnsi="Cambria" w:cs="Times New Roman"/>
        </w:rPr>
        <w:t xml:space="preserve">Uji hipotesis menggunakan uji </w:t>
      </w:r>
      <w:r w:rsidRPr="00202083">
        <w:rPr>
          <w:rFonts w:ascii="Cambria" w:hAnsi="Cambria" w:cs="Times New Roman"/>
          <w:i/>
          <w:iCs/>
        </w:rPr>
        <w:t xml:space="preserve"> Wlicoxon</w:t>
      </w:r>
      <w:r w:rsidRPr="00202083">
        <w:rPr>
          <w:rFonts w:ascii="Cambria" w:hAnsi="Cambria" w:cs="Times New Roman"/>
        </w:rPr>
        <w:t xml:space="preserve"> untuk mengukur signifikansi perbedaan nilai sebelum dan sesudah pemberian perlakuan kepada kelompok eksperimen dan kelompok kontrol. Hasil pengujian </w:t>
      </w:r>
      <w:r w:rsidRPr="00202083">
        <w:rPr>
          <w:rFonts w:ascii="Cambria" w:hAnsi="Cambria" w:cs="Times New Roman"/>
          <w:i/>
          <w:iCs/>
        </w:rPr>
        <w:t xml:space="preserve"> pretest </w:t>
      </w:r>
      <w:r w:rsidRPr="00202083">
        <w:rPr>
          <w:rFonts w:ascii="Cambria" w:hAnsi="Cambria" w:cs="Times New Roman"/>
        </w:rPr>
        <w:t xml:space="preserve"> dan </w:t>
      </w:r>
      <w:r w:rsidRPr="00202083">
        <w:rPr>
          <w:rFonts w:ascii="Cambria" w:hAnsi="Cambria" w:cs="Times New Roman"/>
          <w:i/>
          <w:iCs/>
        </w:rPr>
        <w:t>posttest</w:t>
      </w:r>
      <w:r w:rsidRPr="00202083">
        <w:rPr>
          <w:rFonts w:ascii="Cambria" w:hAnsi="Cambria" w:cs="Times New Roman"/>
        </w:rPr>
        <w:t xml:space="preserve"> instrumen BIS dapat dilihat pada tabel 2.</w:t>
      </w:r>
    </w:p>
    <w:p w:rsidR="00202083" w:rsidRPr="00202083" w:rsidRDefault="00202083" w:rsidP="00202083">
      <w:pPr>
        <w:spacing w:before="240" w:after="0" w:line="360" w:lineRule="auto"/>
        <w:jc w:val="both"/>
        <w:rPr>
          <w:rFonts w:ascii="Cambria" w:hAnsi="Cambria" w:cstheme="majorBidi"/>
          <w:b/>
          <w:bCs/>
          <w:i/>
          <w:iCs/>
        </w:rPr>
      </w:pPr>
      <w:r w:rsidRPr="00202083">
        <w:rPr>
          <w:rFonts w:ascii="Cambria" w:hAnsi="Cambria" w:cstheme="majorBidi"/>
          <w:b/>
          <w:bCs/>
        </w:rPr>
        <w:t xml:space="preserve">Tabel 2. Hasil Perbedaan </w:t>
      </w:r>
      <w:r w:rsidRPr="00202083">
        <w:rPr>
          <w:rFonts w:ascii="Cambria" w:hAnsi="Cambria" w:cstheme="majorBidi"/>
          <w:b/>
          <w:bCs/>
          <w:i/>
          <w:iCs/>
        </w:rPr>
        <w:t xml:space="preserve">Pretest </w:t>
      </w:r>
      <w:r w:rsidRPr="00202083">
        <w:rPr>
          <w:rFonts w:ascii="Cambria" w:hAnsi="Cambria" w:cstheme="majorBidi"/>
          <w:b/>
          <w:bCs/>
        </w:rPr>
        <w:t xml:space="preserve">dan </w:t>
      </w:r>
      <w:r w:rsidRPr="00202083">
        <w:rPr>
          <w:rFonts w:ascii="Cambria" w:hAnsi="Cambria" w:cstheme="majorBidi"/>
          <w:b/>
          <w:bCs/>
          <w:i/>
          <w:iCs/>
        </w:rPr>
        <w:t>Posttest Body image</w:t>
      </w:r>
    </w:p>
    <w:tbl>
      <w:tblPr>
        <w:tblStyle w:val="TableGrid"/>
        <w:tblW w:w="5000" w:type="pct"/>
        <w:jc w:val="center"/>
        <w:tblLook w:val="04A0" w:firstRow="1" w:lastRow="0" w:firstColumn="1" w:lastColumn="0" w:noHBand="0" w:noVBand="1"/>
      </w:tblPr>
      <w:tblGrid>
        <w:gridCol w:w="1687"/>
        <w:gridCol w:w="2647"/>
        <w:gridCol w:w="1176"/>
        <w:gridCol w:w="1271"/>
        <w:gridCol w:w="1054"/>
        <w:gridCol w:w="1191"/>
      </w:tblGrid>
      <w:tr w:rsidR="00202083" w:rsidRPr="00202083" w:rsidTr="0034774B">
        <w:trPr>
          <w:jc w:val="center"/>
        </w:trPr>
        <w:tc>
          <w:tcPr>
            <w:tcW w:w="934" w:type="pct"/>
            <w:vMerge w:val="restart"/>
            <w:tcBorders>
              <w:left w:val="nil"/>
              <w:right w:val="nil"/>
            </w:tcBorders>
            <w:vAlign w:val="center"/>
          </w:tcPr>
          <w:p w:rsidR="00202083" w:rsidRPr="00202083" w:rsidRDefault="00202083" w:rsidP="00202083">
            <w:pPr>
              <w:rPr>
                <w:rFonts w:ascii="Cambria" w:hAnsi="Cambria" w:cstheme="majorBidi"/>
                <w:b/>
                <w:sz w:val="20"/>
                <w:szCs w:val="20"/>
              </w:rPr>
            </w:pPr>
            <w:r w:rsidRPr="00202083">
              <w:rPr>
                <w:rFonts w:ascii="Cambria" w:hAnsi="Cambria" w:cstheme="majorBidi"/>
                <w:b/>
                <w:sz w:val="20"/>
                <w:szCs w:val="20"/>
              </w:rPr>
              <w:t>Variabel</w:t>
            </w:r>
          </w:p>
        </w:tc>
        <w:tc>
          <w:tcPr>
            <w:tcW w:w="1466" w:type="pct"/>
            <w:vMerge w:val="restart"/>
            <w:tcBorders>
              <w:left w:val="nil"/>
              <w:right w:val="nil"/>
            </w:tcBorders>
            <w:vAlign w:val="center"/>
          </w:tcPr>
          <w:p w:rsidR="00202083" w:rsidRPr="00202083" w:rsidRDefault="00202083" w:rsidP="00202083">
            <w:pPr>
              <w:rPr>
                <w:rFonts w:ascii="Cambria" w:hAnsi="Cambria" w:cstheme="majorBidi"/>
                <w:b/>
                <w:sz w:val="20"/>
                <w:szCs w:val="20"/>
              </w:rPr>
            </w:pPr>
            <w:r w:rsidRPr="00202083">
              <w:rPr>
                <w:rFonts w:ascii="Cambria" w:hAnsi="Cambria" w:cstheme="majorBidi"/>
                <w:b/>
                <w:sz w:val="20"/>
                <w:szCs w:val="20"/>
              </w:rPr>
              <w:t>Jumlah Subjek (N)</w:t>
            </w:r>
          </w:p>
        </w:tc>
        <w:tc>
          <w:tcPr>
            <w:tcW w:w="1355" w:type="pct"/>
            <w:gridSpan w:val="2"/>
            <w:tcBorders>
              <w:left w:val="nil"/>
              <w:bottom w:val="single" w:sz="4" w:space="0" w:color="auto"/>
              <w:right w:val="nil"/>
            </w:tcBorders>
            <w:vAlign w:val="center"/>
          </w:tcPr>
          <w:p w:rsidR="00202083" w:rsidRPr="00202083" w:rsidRDefault="00202083" w:rsidP="00202083">
            <w:pPr>
              <w:jc w:val="center"/>
              <w:rPr>
                <w:rFonts w:ascii="Cambria" w:hAnsi="Cambria" w:cstheme="majorBidi"/>
                <w:b/>
                <w:sz w:val="20"/>
                <w:szCs w:val="20"/>
              </w:rPr>
            </w:pPr>
            <w:r w:rsidRPr="00202083">
              <w:rPr>
                <w:rFonts w:ascii="Cambria" w:hAnsi="Cambria" w:cstheme="majorBidi"/>
                <w:b/>
                <w:sz w:val="20"/>
                <w:szCs w:val="20"/>
              </w:rPr>
              <w:t>Mean</w:t>
            </w:r>
          </w:p>
        </w:tc>
        <w:tc>
          <w:tcPr>
            <w:tcW w:w="584" w:type="pct"/>
            <w:vMerge w:val="restart"/>
            <w:tcBorders>
              <w:left w:val="nil"/>
              <w:right w:val="nil"/>
            </w:tcBorders>
            <w:vAlign w:val="center"/>
          </w:tcPr>
          <w:p w:rsidR="00202083" w:rsidRPr="00202083" w:rsidRDefault="00202083" w:rsidP="00202083">
            <w:pPr>
              <w:rPr>
                <w:rFonts w:ascii="Cambria" w:hAnsi="Cambria" w:cstheme="majorBidi"/>
                <w:b/>
                <w:sz w:val="20"/>
                <w:szCs w:val="20"/>
              </w:rPr>
            </w:pPr>
            <w:r w:rsidRPr="00202083">
              <w:rPr>
                <w:rFonts w:ascii="Cambria" w:hAnsi="Cambria" w:cstheme="majorBidi"/>
                <w:b/>
                <w:sz w:val="20"/>
                <w:szCs w:val="20"/>
              </w:rPr>
              <w:t>Z</w:t>
            </w:r>
          </w:p>
        </w:tc>
        <w:tc>
          <w:tcPr>
            <w:tcW w:w="660" w:type="pct"/>
            <w:vMerge w:val="restart"/>
            <w:tcBorders>
              <w:left w:val="nil"/>
              <w:right w:val="nil"/>
            </w:tcBorders>
            <w:vAlign w:val="center"/>
          </w:tcPr>
          <w:p w:rsidR="00202083" w:rsidRPr="00202083" w:rsidRDefault="00202083" w:rsidP="00202083">
            <w:pPr>
              <w:rPr>
                <w:rFonts w:ascii="Cambria" w:hAnsi="Cambria" w:cstheme="majorBidi"/>
                <w:b/>
                <w:sz w:val="20"/>
                <w:szCs w:val="20"/>
              </w:rPr>
            </w:pPr>
            <w:r w:rsidRPr="00202083">
              <w:rPr>
                <w:rFonts w:ascii="Cambria" w:hAnsi="Cambria" w:cstheme="majorBidi"/>
                <w:b/>
                <w:sz w:val="20"/>
                <w:szCs w:val="20"/>
              </w:rPr>
              <w:t>Sig. (p)</w:t>
            </w:r>
          </w:p>
        </w:tc>
      </w:tr>
      <w:tr w:rsidR="00202083" w:rsidRPr="00202083" w:rsidTr="0034774B">
        <w:trPr>
          <w:jc w:val="center"/>
        </w:trPr>
        <w:tc>
          <w:tcPr>
            <w:tcW w:w="934" w:type="pct"/>
            <w:vMerge/>
            <w:tcBorders>
              <w:left w:val="nil"/>
              <w:right w:val="nil"/>
            </w:tcBorders>
            <w:vAlign w:val="center"/>
          </w:tcPr>
          <w:p w:rsidR="00202083" w:rsidRPr="00202083" w:rsidRDefault="00202083" w:rsidP="00202083">
            <w:pPr>
              <w:rPr>
                <w:rFonts w:ascii="Cambria" w:hAnsi="Cambria" w:cstheme="majorBidi"/>
                <w:b/>
                <w:sz w:val="20"/>
                <w:szCs w:val="20"/>
              </w:rPr>
            </w:pPr>
          </w:p>
        </w:tc>
        <w:tc>
          <w:tcPr>
            <w:tcW w:w="1466" w:type="pct"/>
            <w:vMerge/>
            <w:tcBorders>
              <w:left w:val="nil"/>
              <w:bottom w:val="single" w:sz="4" w:space="0" w:color="auto"/>
              <w:right w:val="nil"/>
            </w:tcBorders>
            <w:vAlign w:val="center"/>
          </w:tcPr>
          <w:p w:rsidR="00202083" w:rsidRPr="00202083" w:rsidRDefault="00202083" w:rsidP="00202083">
            <w:pPr>
              <w:rPr>
                <w:rFonts w:ascii="Cambria" w:hAnsi="Cambria" w:cstheme="majorBidi"/>
                <w:b/>
                <w:sz w:val="20"/>
                <w:szCs w:val="20"/>
              </w:rPr>
            </w:pPr>
          </w:p>
        </w:tc>
        <w:tc>
          <w:tcPr>
            <w:tcW w:w="651" w:type="pct"/>
            <w:tcBorders>
              <w:left w:val="nil"/>
              <w:bottom w:val="single" w:sz="4" w:space="0" w:color="auto"/>
              <w:right w:val="nil"/>
            </w:tcBorders>
            <w:vAlign w:val="center"/>
          </w:tcPr>
          <w:p w:rsidR="00202083" w:rsidRPr="00202083" w:rsidRDefault="00202083" w:rsidP="00202083">
            <w:pPr>
              <w:rPr>
                <w:rFonts w:ascii="Cambria" w:hAnsi="Cambria" w:cstheme="majorBidi"/>
                <w:b/>
                <w:sz w:val="20"/>
                <w:szCs w:val="20"/>
              </w:rPr>
            </w:pPr>
            <w:r w:rsidRPr="00202083">
              <w:rPr>
                <w:rFonts w:ascii="Cambria" w:hAnsi="Cambria" w:cstheme="majorBidi"/>
                <w:b/>
                <w:sz w:val="20"/>
                <w:szCs w:val="20"/>
              </w:rPr>
              <w:t>Pretest</w:t>
            </w:r>
          </w:p>
        </w:tc>
        <w:tc>
          <w:tcPr>
            <w:tcW w:w="704" w:type="pct"/>
            <w:tcBorders>
              <w:left w:val="nil"/>
              <w:bottom w:val="single" w:sz="4" w:space="0" w:color="auto"/>
              <w:right w:val="nil"/>
            </w:tcBorders>
            <w:vAlign w:val="center"/>
          </w:tcPr>
          <w:p w:rsidR="00202083" w:rsidRPr="00202083" w:rsidRDefault="00202083" w:rsidP="00202083">
            <w:pPr>
              <w:rPr>
                <w:rFonts w:ascii="Cambria" w:hAnsi="Cambria" w:cstheme="majorBidi"/>
                <w:b/>
                <w:sz w:val="20"/>
                <w:szCs w:val="20"/>
              </w:rPr>
            </w:pPr>
            <w:r w:rsidRPr="00202083">
              <w:rPr>
                <w:rFonts w:ascii="Cambria" w:hAnsi="Cambria" w:cstheme="majorBidi"/>
                <w:b/>
                <w:sz w:val="20"/>
                <w:szCs w:val="20"/>
              </w:rPr>
              <w:t>Posttest</w:t>
            </w:r>
          </w:p>
        </w:tc>
        <w:tc>
          <w:tcPr>
            <w:tcW w:w="584" w:type="pct"/>
            <w:vMerge/>
            <w:tcBorders>
              <w:left w:val="nil"/>
              <w:bottom w:val="single" w:sz="4" w:space="0" w:color="auto"/>
              <w:right w:val="nil"/>
            </w:tcBorders>
            <w:vAlign w:val="center"/>
          </w:tcPr>
          <w:p w:rsidR="00202083" w:rsidRPr="00202083" w:rsidRDefault="00202083" w:rsidP="00202083">
            <w:pPr>
              <w:rPr>
                <w:rFonts w:ascii="Cambria" w:hAnsi="Cambria" w:cstheme="majorBidi"/>
                <w:b/>
                <w:sz w:val="20"/>
                <w:szCs w:val="20"/>
              </w:rPr>
            </w:pPr>
          </w:p>
        </w:tc>
        <w:tc>
          <w:tcPr>
            <w:tcW w:w="660" w:type="pct"/>
            <w:vMerge/>
            <w:tcBorders>
              <w:left w:val="nil"/>
              <w:bottom w:val="single" w:sz="4" w:space="0" w:color="auto"/>
              <w:right w:val="nil"/>
            </w:tcBorders>
            <w:vAlign w:val="center"/>
          </w:tcPr>
          <w:p w:rsidR="00202083" w:rsidRPr="00202083" w:rsidRDefault="00202083" w:rsidP="00202083">
            <w:pPr>
              <w:rPr>
                <w:rFonts w:ascii="Cambria" w:hAnsi="Cambria" w:cstheme="majorBidi"/>
                <w:b/>
                <w:sz w:val="20"/>
                <w:szCs w:val="20"/>
              </w:rPr>
            </w:pPr>
          </w:p>
        </w:tc>
      </w:tr>
      <w:tr w:rsidR="00202083" w:rsidRPr="00202083" w:rsidTr="0034774B">
        <w:trPr>
          <w:trHeight w:val="372"/>
          <w:jc w:val="center"/>
        </w:trPr>
        <w:tc>
          <w:tcPr>
            <w:tcW w:w="934" w:type="pct"/>
            <w:tcBorders>
              <w:left w:val="nil"/>
              <w:right w:val="nil"/>
            </w:tcBorders>
            <w:vAlign w:val="center"/>
          </w:tcPr>
          <w:p w:rsidR="00202083" w:rsidRPr="00202083" w:rsidRDefault="00202083" w:rsidP="00202083">
            <w:pPr>
              <w:rPr>
                <w:rFonts w:ascii="Cambria" w:hAnsi="Cambria" w:cstheme="majorBidi"/>
                <w:iCs/>
                <w:sz w:val="20"/>
                <w:szCs w:val="20"/>
              </w:rPr>
            </w:pPr>
            <w:r w:rsidRPr="00202083">
              <w:rPr>
                <w:rFonts w:ascii="Cambria" w:hAnsi="Cambria" w:cstheme="majorBidi"/>
                <w:iCs/>
                <w:sz w:val="20"/>
                <w:szCs w:val="20"/>
              </w:rPr>
              <w:t>Eksperimen</w:t>
            </w:r>
          </w:p>
        </w:tc>
        <w:tc>
          <w:tcPr>
            <w:tcW w:w="1466" w:type="pct"/>
            <w:tcBorders>
              <w:left w:val="nil"/>
              <w:right w:val="nil"/>
            </w:tcBorders>
            <w:vAlign w:val="center"/>
          </w:tcPr>
          <w:p w:rsidR="00202083" w:rsidRPr="00202083" w:rsidRDefault="00202083" w:rsidP="00202083">
            <w:pPr>
              <w:rPr>
                <w:rFonts w:ascii="Cambria" w:hAnsi="Cambria" w:cstheme="majorBidi"/>
                <w:sz w:val="20"/>
                <w:szCs w:val="20"/>
              </w:rPr>
            </w:pPr>
            <w:r w:rsidRPr="00202083">
              <w:rPr>
                <w:rFonts w:ascii="Cambria" w:hAnsi="Cambria" w:cstheme="majorBidi"/>
                <w:sz w:val="20"/>
                <w:szCs w:val="20"/>
              </w:rPr>
              <w:t>6</w:t>
            </w:r>
          </w:p>
        </w:tc>
        <w:tc>
          <w:tcPr>
            <w:tcW w:w="651" w:type="pct"/>
            <w:tcBorders>
              <w:left w:val="nil"/>
              <w:right w:val="nil"/>
            </w:tcBorders>
            <w:vAlign w:val="center"/>
          </w:tcPr>
          <w:p w:rsidR="00202083" w:rsidRPr="00202083" w:rsidRDefault="00202083" w:rsidP="00202083">
            <w:pPr>
              <w:rPr>
                <w:rFonts w:ascii="Cambria" w:hAnsi="Cambria" w:cstheme="majorBidi"/>
                <w:sz w:val="20"/>
                <w:szCs w:val="20"/>
              </w:rPr>
            </w:pPr>
            <w:r w:rsidRPr="00202083">
              <w:rPr>
                <w:rFonts w:ascii="Cambria" w:hAnsi="Cambria" w:cstheme="majorBidi"/>
                <w:sz w:val="20"/>
                <w:szCs w:val="20"/>
              </w:rPr>
              <w:t>23,17</w:t>
            </w:r>
          </w:p>
        </w:tc>
        <w:tc>
          <w:tcPr>
            <w:tcW w:w="704" w:type="pct"/>
            <w:tcBorders>
              <w:left w:val="nil"/>
              <w:right w:val="nil"/>
            </w:tcBorders>
            <w:vAlign w:val="center"/>
          </w:tcPr>
          <w:p w:rsidR="00202083" w:rsidRPr="00202083" w:rsidRDefault="00202083" w:rsidP="00202083">
            <w:pPr>
              <w:rPr>
                <w:rFonts w:ascii="Cambria" w:hAnsi="Cambria" w:cstheme="majorBidi"/>
                <w:sz w:val="20"/>
                <w:szCs w:val="20"/>
              </w:rPr>
            </w:pPr>
            <w:r w:rsidRPr="00202083">
              <w:rPr>
                <w:rFonts w:ascii="Cambria" w:hAnsi="Cambria" w:cstheme="majorBidi"/>
                <w:sz w:val="20"/>
                <w:szCs w:val="20"/>
              </w:rPr>
              <w:t>38,00</w:t>
            </w:r>
          </w:p>
        </w:tc>
        <w:tc>
          <w:tcPr>
            <w:tcW w:w="584" w:type="pct"/>
            <w:tcBorders>
              <w:left w:val="nil"/>
              <w:right w:val="nil"/>
            </w:tcBorders>
            <w:vAlign w:val="center"/>
          </w:tcPr>
          <w:p w:rsidR="00202083" w:rsidRPr="00202083" w:rsidRDefault="00202083" w:rsidP="00202083">
            <w:pPr>
              <w:rPr>
                <w:rFonts w:ascii="Cambria" w:hAnsi="Cambria" w:cstheme="majorBidi"/>
                <w:sz w:val="20"/>
                <w:szCs w:val="20"/>
              </w:rPr>
            </w:pPr>
            <w:r w:rsidRPr="00202083">
              <w:rPr>
                <w:rFonts w:ascii="Cambria" w:hAnsi="Cambria" w:cstheme="majorBidi"/>
                <w:sz w:val="20"/>
                <w:szCs w:val="20"/>
              </w:rPr>
              <w:t>-2,207</w:t>
            </w:r>
          </w:p>
        </w:tc>
        <w:tc>
          <w:tcPr>
            <w:tcW w:w="660" w:type="pct"/>
            <w:tcBorders>
              <w:left w:val="nil"/>
              <w:right w:val="nil"/>
            </w:tcBorders>
            <w:vAlign w:val="center"/>
          </w:tcPr>
          <w:p w:rsidR="00202083" w:rsidRPr="00202083" w:rsidRDefault="00202083" w:rsidP="00202083">
            <w:pPr>
              <w:rPr>
                <w:rFonts w:ascii="Cambria" w:hAnsi="Cambria" w:cstheme="majorBidi"/>
                <w:sz w:val="20"/>
                <w:szCs w:val="20"/>
              </w:rPr>
            </w:pPr>
            <w:r w:rsidRPr="00202083">
              <w:rPr>
                <w:rFonts w:ascii="Cambria" w:hAnsi="Cambria" w:cstheme="majorBidi"/>
                <w:sz w:val="20"/>
                <w:szCs w:val="20"/>
              </w:rPr>
              <w:t>0,027</w:t>
            </w:r>
          </w:p>
        </w:tc>
      </w:tr>
      <w:tr w:rsidR="00202083" w:rsidRPr="00202083" w:rsidTr="0034774B">
        <w:trPr>
          <w:trHeight w:val="257"/>
          <w:jc w:val="center"/>
        </w:trPr>
        <w:tc>
          <w:tcPr>
            <w:tcW w:w="934" w:type="pct"/>
            <w:tcBorders>
              <w:left w:val="nil"/>
              <w:right w:val="nil"/>
            </w:tcBorders>
            <w:vAlign w:val="center"/>
          </w:tcPr>
          <w:p w:rsidR="00202083" w:rsidRPr="00202083" w:rsidRDefault="00202083" w:rsidP="00202083">
            <w:pPr>
              <w:spacing w:before="240"/>
              <w:rPr>
                <w:rFonts w:ascii="Cambria" w:hAnsi="Cambria" w:cstheme="majorBidi"/>
                <w:iCs/>
                <w:sz w:val="20"/>
                <w:szCs w:val="20"/>
              </w:rPr>
            </w:pPr>
            <w:r w:rsidRPr="00202083">
              <w:rPr>
                <w:rFonts w:ascii="Cambria" w:hAnsi="Cambria" w:cstheme="majorBidi"/>
                <w:iCs/>
                <w:sz w:val="20"/>
                <w:szCs w:val="20"/>
              </w:rPr>
              <w:t>Kontrol</w:t>
            </w:r>
          </w:p>
        </w:tc>
        <w:tc>
          <w:tcPr>
            <w:tcW w:w="1466" w:type="pct"/>
            <w:tcBorders>
              <w:left w:val="nil"/>
              <w:right w:val="nil"/>
            </w:tcBorders>
            <w:vAlign w:val="center"/>
          </w:tcPr>
          <w:p w:rsidR="00202083" w:rsidRPr="00202083" w:rsidRDefault="00202083" w:rsidP="00202083">
            <w:pPr>
              <w:spacing w:before="240"/>
              <w:rPr>
                <w:rFonts w:ascii="Cambria" w:hAnsi="Cambria" w:cstheme="majorBidi"/>
                <w:sz w:val="20"/>
                <w:szCs w:val="20"/>
              </w:rPr>
            </w:pPr>
            <w:r w:rsidRPr="00202083">
              <w:rPr>
                <w:rFonts w:ascii="Cambria" w:hAnsi="Cambria" w:cstheme="majorBidi"/>
                <w:sz w:val="20"/>
                <w:szCs w:val="20"/>
              </w:rPr>
              <w:t>6</w:t>
            </w:r>
          </w:p>
        </w:tc>
        <w:tc>
          <w:tcPr>
            <w:tcW w:w="651" w:type="pct"/>
            <w:tcBorders>
              <w:left w:val="nil"/>
              <w:right w:val="nil"/>
            </w:tcBorders>
            <w:vAlign w:val="center"/>
          </w:tcPr>
          <w:p w:rsidR="00202083" w:rsidRPr="00202083" w:rsidRDefault="00202083" w:rsidP="00202083">
            <w:pPr>
              <w:spacing w:before="240"/>
              <w:rPr>
                <w:rFonts w:ascii="Cambria" w:hAnsi="Cambria" w:cstheme="majorBidi"/>
                <w:sz w:val="20"/>
                <w:szCs w:val="20"/>
              </w:rPr>
            </w:pPr>
            <w:r w:rsidRPr="00202083">
              <w:rPr>
                <w:rFonts w:ascii="Cambria" w:hAnsi="Cambria" w:cstheme="majorBidi"/>
                <w:sz w:val="20"/>
                <w:szCs w:val="20"/>
              </w:rPr>
              <w:t>27,83</w:t>
            </w:r>
          </w:p>
        </w:tc>
        <w:tc>
          <w:tcPr>
            <w:tcW w:w="704" w:type="pct"/>
            <w:tcBorders>
              <w:left w:val="nil"/>
              <w:right w:val="nil"/>
            </w:tcBorders>
            <w:vAlign w:val="center"/>
          </w:tcPr>
          <w:p w:rsidR="00202083" w:rsidRPr="00202083" w:rsidRDefault="00202083" w:rsidP="00202083">
            <w:pPr>
              <w:spacing w:before="240"/>
              <w:rPr>
                <w:rFonts w:ascii="Cambria" w:hAnsi="Cambria" w:cstheme="majorBidi"/>
                <w:sz w:val="20"/>
                <w:szCs w:val="20"/>
              </w:rPr>
            </w:pPr>
            <w:r w:rsidRPr="00202083">
              <w:rPr>
                <w:rFonts w:ascii="Cambria" w:hAnsi="Cambria" w:cstheme="majorBidi"/>
                <w:sz w:val="20"/>
                <w:szCs w:val="20"/>
              </w:rPr>
              <w:t>27,17</w:t>
            </w:r>
          </w:p>
        </w:tc>
        <w:tc>
          <w:tcPr>
            <w:tcW w:w="584" w:type="pct"/>
            <w:tcBorders>
              <w:left w:val="nil"/>
              <w:right w:val="nil"/>
            </w:tcBorders>
            <w:vAlign w:val="center"/>
          </w:tcPr>
          <w:p w:rsidR="00202083" w:rsidRPr="00202083" w:rsidRDefault="00202083" w:rsidP="00202083">
            <w:pPr>
              <w:spacing w:before="240"/>
              <w:rPr>
                <w:rFonts w:ascii="Cambria" w:hAnsi="Cambria" w:cstheme="majorBidi"/>
                <w:sz w:val="20"/>
                <w:szCs w:val="20"/>
              </w:rPr>
            </w:pPr>
            <w:r w:rsidRPr="00202083">
              <w:rPr>
                <w:rFonts w:ascii="Cambria" w:hAnsi="Cambria" w:cstheme="majorBidi"/>
                <w:sz w:val="20"/>
                <w:szCs w:val="20"/>
              </w:rPr>
              <w:t>-0,632</w:t>
            </w:r>
          </w:p>
        </w:tc>
        <w:tc>
          <w:tcPr>
            <w:tcW w:w="660" w:type="pct"/>
            <w:tcBorders>
              <w:left w:val="nil"/>
              <w:right w:val="nil"/>
            </w:tcBorders>
            <w:vAlign w:val="center"/>
          </w:tcPr>
          <w:p w:rsidR="00202083" w:rsidRPr="00202083" w:rsidRDefault="00202083" w:rsidP="00202083">
            <w:pPr>
              <w:spacing w:before="240"/>
              <w:rPr>
                <w:rFonts w:ascii="Cambria" w:hAnsi="Cambria" w:cstheme="majorBidi"/>
                <w:sz w:val="20"/>
                <w:szCs w:val="20"/>
              </w:rPr>
            </w:pPr>
            <w:r w:rsidRPr="00202083">
              <w:rPr>
                <w:rFonts w:ascii="Cambria" w:hAnsi="Cambria" w:cstheme="majorBidi"/>
                <w:sz w:val="20"/>
                <w:szCs w:val="20"/>
              </w:rPr>
              <w:t>0,527</w:t>
            </w:r>
          </w:p>
        </w:tc>
      </w:tr>
    </w:tbl>
    <w:p w:rsidR="00202083" w:rsidRPr="00202083" w:rsidRDefault="00202083" w:rsidP="00202083">
      <w:pPr>
        <w:spacing w:before="240" w:line="360" w:lineRule="auto"/>
        <w:ind w:firstLine="720"/>
        <w:jc w:val="both"/>
        <w:rPr>
          <w:rFonts w:ascii="Cambria" w:hAnsi="Cambria" w:cs="Times New Roman"/>
          <w:b/>
          <w:bCs/>
        </w:rPr>
      </w:pPr>
      <w:r w:rsidRPr="00202083">
        <w:rPr>
          <w:rFonts w:ascii="Cambria" w:hAnsi="Cambria" w:cs="Times New Roman"/>
        </w:rPr>
        <w:t xml:space="preserve">Hasi uji pada tabel 3. Menunjukkan, terdapat perbedaan nilai signifikasi </w:t>
      </w:r>
      <w:r w:rsidRPr="00202083">
        <w:rPr>
          <w:rFonts w:ascii="Cambria" w:hAnsi="Cambria" w:cs="Times New Roman"/>
          <w:i/>
          <w:iCs/>
        </w:rPr>
        <w:t>body image</w:t>
      </w:r>
      <w:r w:rsidRPr="00202083">
        <w:rPr>
          <w:rFonts w:ascii="Cambria" w:hAnsi="Cambria" w:cs="Times New Roman"/>
        </w:rPr>
        <w:t xml:space="preserve"> dari hasil skor </w:t>
      </w:r>
      <w:r w:rsidRPr="00202083">
        <w:rPr>
          <w:rFonts w:ascii="Cambria" w:hAnsi="Cambria" w:cs="Times New Roman"/>
          <w:i/>
          <w:iCs/>
        </w:rPr>
        <w:t>pretest</w:t>
      </w:r>
      <w:r w:rsidRPr="00202083">
        <w:rPr>
          <w:rFonts w:ascii="Cambria" w:hAnsi="Cambria" w:cs="Times New Roman"/>
        </w:rPr>
        <w:t xml:space="preserve"> dan </w:t>
      </w:r>
      <w:r w:rsidRPr="00202083">
        <w:rPr>
          <w:rFonts w:ascii="Cambria" w:hAnsi="Cambria" w:cs="Times New Roman"/>
          <w:i/>
          <w:iCs/>
        </w:rPr>
        <w:t>posttest</w:t>
      </w:r>
      <w:r w:rsidRPr="00202083">
        <w:rPr>
          <w:rFonts w:ascii="Cambria" w:hAnsi="Cambria" w:cs="Times New Roman"/>
        </w:rPr>
        <w:t xml:space="preserve"> pada masing-masing kelompok. Kelompok eksperimen menunjukkan nilai Z= </w:t>
      </w:r>
      <w:r w:rsidRPr="00202083">
        <w:rPr>
          <w:rFonts w:ascii="Cambria" w:hAnsi="Cambria" w:cstheme="majorBidi"/>
        </w:rPr>
        <w:t xml:space="preserve">-2,207 dengan p = 0,027 </w:t>
      </w:r>
      <w:r w:rsidRPr="00202083">
        <w:rPr>
          <w:rFonts w:ascii="Cambria" w:hAnsi="Cambria" w:cs="Times New Roman"/>
        </w:rPr>
        <w:t xml:space="preserve"> (p&lt;0.05). Artinya, terdapat perbedaan skor peningkatan </w:t>
      </w:r>
      <w:r w:rsidRPr="00202083">
        <w:rPr>
          <w:rFonts w:ascii="Cambria" w:hAnsi="Cambria" w:cs="Times New Roman"/>
          <w:i/>
          <w:iCs/>
        </w:rPr>
        <w:t xml:space="preserve">body image </w:t>
      </w:r>
      <w:r w:rsidRPr="00202083">
        <w:rPr>
          <w:rFonts w:ascii="Cambria" w:hAnsi="Cambria" w:cs="Times New Roman"/>
        </w:rPr>
        <w:t xml:space="preserve">secara signifikan pada kelompok eksperimen berdasarkan hasil </w:t>
      </w:r>
      <w:r w:rsidRPr="00202083">
        <w:rPr>
          <w:rFonts w:ascii="Cambria" w:hAnsi="Cambria" w:cs="Times New Roman"/>
          <w:i/>
          <w:iCs/>
        </w:rPr>
        <w:t>pretest</w:t>
      </w:r>
      <w:r w:rsidRPr="00202083">
        <w:rPr>
          <w:rFonts w:ascii="Cambria" w:hAnsi="Cambria" w:cs="Times New Roman"/>
        </w:rPr>
        <w:t xml:space="preserve"> dan </w:t>
      </w:r>
      <w:r w:rsidRPr="00202083">
        <w:rPr>
          <w:rFonts w:ascii="Cambria" w:hAnsi="Cambria" w:cs="Times New Roman"/>
          <w:i/>
          <w:iCs/>
        </w:rPr>
        <w:t>posttest.</w:t>
      </w:r>
      <w:r w:rsidRPr="00202083">
        <w:rPr>
          <w:rFonts w:ascii="Cambria" w:hAnsi="Cambria" w:cs="Times New Roman"/>
        </w:rPr>
        <w:t xml:space="preserve"> Hal ini menunjukkan adanya pengaruh terbentuknya </w:t>
      </w:r>
      <w:r w:rsidRPr="00202083">
        <w:rPr>
          <w:rFonts w:ascii="Cambria" w:hAnsi="Cambria" w:cs="Times New Roman"/>
          <w:i/>
          <w:iCs/>
        </w:rPr>
        <w:t xml:space="preserve">positive body image </w:t>
      </w:r>
      <w:r w:rsidRPr="00202083">
        <w:rPr>
          <w:rFonts w:ascii="Cambria" w:hAnsi="Cambria" w:cs="Times New Roman"/>
        </w:rPr>
        <w:t xml:space="preserve"> melalui </w:t>
      </w:r>
      <w:r w:rsidRPr="00202083">
        <w:rPr>
          <w:rFonts w:ascii="Cambria" w:hAnsi="Cambria" w:cs="Times New Roman"/>
          <w:i/>
          <w:iCs/>
        </w:rPr>
        <w:t xml:space="preserve"> ACT</w:t>
      </w:r>
      <w:r w:rsidRPr="00202083">
        <w:rPr>
          <w:rFonts w:ascii="Cambria" w:hAnsi="Cambria" w:cs="Times New Roman"/>
        </w:rPr>
        <w:t xml:space="preserve"> pada kelompok eksperimen. Pada kelompok kontrol dengan nilai Z= </w:t>
      </w:r>
      <w:r w:rsidRPr="00202083">
        <w:rPr>
          <w:rFonts w:ascii="Cambria" w:hAnsi="Cambria" w:cstheme="majorBidi"/>
        </w:rPr>
        <w:t xml:space="preserve">-0,632 dan </w:t>
      </w:r>
      <w:r w:rsidRPr="00202083">
        <w:rPr>
          <w:rFonts w:ascii="Cambria" w:hAnsi="Cambria" w:cs="Times New Roman"/>
        </w:rPr>
        <w:t xml:space="preserve">p=0.527 (p&gt;0.05) artinya,  tidak terdapat perbedaan pada hasil </w:t>
      </w:r>
      <w:r w:rsidRPr="00202083">
        <w:rPr>
          <w:rFonts w:ascii="Cambria" w:hAnsi="Cambria" w:cs="Times New Roman"/>
          <w:i/>
          <w:iCs/>
        </w:rPr>
        <w:t xml:space="preserve">pretest </w:t>
      </w:r>
      <w:r w:rsidRPr="00202083">
        <w:rPr>
          <w:rFonts w:ascii="Cambria" w:hAnsi="Cambria" w:cs="Times New Roman"/>
        </w:rPr>
        <w:t xml:space="preserve">dan </w:t>
      </w:r>
      <w:r w:rsidRPr="00202083">
        <w:rPr>
          <w:rFonts w:ascii="Cambria" w:hAnsi="Cambria" w:cs="Times New Roman"/>
          <w:i/>
          <w:iCs/>
        </w:rPr>
        <w:t xml:space="preserve">posttest </w:t>
      </w:r>
      <w:r w:rsidRPr="00202083">
        <w:rPr>
          <w:rFonts w:ascii="Cambria" w:hAnsi="Cambria" w:cs="Times New Roman"/>
        </w:rPr>
        <w:t xml:space="preserve">pada kelompok kontrol. </w:t>
      </w:r>
    </w:p>
    <w:p w:rsidR="00202083" w:rsidRPr="00202083" w:rsidRDefault="00202083" w:rsidP="00202083">
      <w:pPr>
        <w:spacing w:after="0" w:line="360" w:lineRule="auto"/>
        <w:rPr>
          <w:rFonts w:ascii="Cambria" w:hAnsi="Cambria" w:cs="Times New Roman"/>
          <w:b/>
          <w:bCs/>
        </w:rPr>
      </w:pPr>
      <w:r w:rsidRPr="00202083">
        <w:rPr>
          <w:rFonts w:ascii="Cambria" w:hAnsi="Cambria" w:cs="Times New Roman"/>
          <w:b/>
          <w:bCs/>
        </w:rPr>
        <w:t>Tabel 3. Hasil perbandingan pengaruh Antar Kelompok Eksperimen dan Kelompok kontrol</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33"/>
        <w:gridCol w:w="928"/>
        <w:gridCol w:w="1328"/>
        <w:gridCol w:w="1546"/>
        <w:gridCol w:w="1546"/>
        <w:gridCol w:w="1546"/>
      </w:tblGrid>
      <w:tr w:rsidR="00202083" w:rsidRPr="00202083" w:rsidTr="0034774B">
        <w:trPr>
          <w:trHeight w:val="270"/>
          <w:jc w:val="center"/>
        </w:trPr>
        <w:tc>
          <w:tcPr>
            <w:tcW w:w="1433" w:type="dxa"/>
            <w:vMerge w:val="restart"/>
            <w:vAlign w:val="center"/>
            <w:hideMark/>
          </w:tcPr>
          <w:p w:rsidR="00202083" w:rsidRPr="00202083" w:rsidRDefault="00202083" w:rsidP="00202083">
            <w:pPr>
              <w:spacing w:after="0" w:line="240" w:lineRule="auto"/>
              <w:jc w:val="center"/>
              <w:rPr>
                <w:rFonts w:ascii="Cambria" w:hAnsi="Cambria" w:cs="Times New Roman"/>
                <w:b/>
                <w:bCs/>
                <w:sz w:val="20"/>
                <w:szCs w:val="20"/>
              </w:rPr>
            </w:pPr>
            <w:r w:rsidRPr="00202083">
              <w:rPr>
                <w:rFonts w:ascii="Cambria" w:hAnsi="Cambria" w:cs="Times New Roman"/>
                <w:b/>
                <w:bCs/>
                <w:sz w:val="20"/>
                <w:szCs w:val="20"/>
              </w:rPr>
              <w:t>N</w:t>
            </w:r>
          </w:p>
        </w:tc>
        <w:tc>
          <w:tcPr>
            <w:tcW w:w="2144" w:type="dxa"/>
            <w:gridSpan w:val="2"/>
            <w:vAlign w:val="center"/>
          </w:tcPr>
          <w:p w:rsidR="00202083" w:rsidRPr="00202083" w:rsidRDefault="00202083" w:rsidP="00202083">
            <w:pPr>
              <w:spacing w:after="0" w:line="240" w:lineRule="auto"/>
              <w:jc w:val="center"/>
              <w:rPr>
                <w:rFonts w:ascii="Cambria" w:hAnsi="Cambria" w:cs="Times New Roman"/>
                <w:b/>
                <w:bCs/>
                <w:sz w:val="20"/>
                <w:szCs w:val="20"/>
              </w:rPr>
            </w:pPr>
            <w:r w:rsidRPr="00202083">
              <w:rPr>
                <w:rFonts w:ascii="Cambria" w:hAnsi="Cambria" w:cs="Times New Roman"/>
                <w:b/>
                <w:bCs/>
                <w:sz w:val="20"/>
                <w:szCs w:val="20"/>
              </w:rPr>
              <w:t>Mean</w:t>
            </w:r>
          </w:p>
        </w:tc>
        <w:tc>
          <w:tcPr>
            <w:tcW w:w="1546" w:type="dxa"/>
            <w:vMerge w:val="restart"/>
            <w:vAlign w:val="center"/>
            <w:hideMark/>
          </w:tcPr>
          <w:p w:rsidR="00202083" w:rsidRPr="00202083" w:rsidRDefault="00202083" w:rsidP="00202083">
            <w:pPr>
              <w:spacing w:after="0" w:line="240" w:lineRule="auto"/>
              <w:jc w:val="center"/>
              <w:rPr>
                <w:rFonts w:ascii="Cambria" w:hAnsi="Cambria" w:cs="Times New Roman"/>
                <w:b/>
                <w:bCs/>
                <w:sz w:val="20"/>
                <w:szCs w:val="20"/>
              </w:rPr>
            </w:pPr>
            <w:r w:rsidRPr="00202083">
              <w:rPr>
                <w:rFonts w:ascii="Cambria" w:hAnsi="Cambria" w:cs="Times New Roman"/>
                <w:b/>
                <w:bCs/>
                <w:sz w:val="20"/>
                <w:szCs w:val="20"/>
              </w:rPr>
              <w:t>U</w:t>
            </w:r>
          </w:p>
        </w:tc>
        <w:tc>
          <w:tcPr>
            <w:tcW w:w="1546" w:type="dxa"/>
            <w:vMerge w:val="restart"/>
            <w:vAlign w:val="center"/>
            <w:hideMark/>
          </w:tcPr>
          <w:p w:rsidR="00202083" w:rsidRPr="00202083" w:rsidRDefault="00202083" w:rsidP="00202083">
            <w:pPr>
              <w:spacing w:after="0" w:line="240" w:lineRule="auto"/>
              <w:jc w:val="center"/>
              <w:rPr>
                <w:rFonts w:ascii="Cambria" w:hAnsi="Cambria" w:cs="Times New Roman"/>
                <w:b/>
                <w:bCs/>
                <w:sz w:val="20"/>
                <w:szCs w:val="20"/>
              </w:rPr>
            </w:pPr>
            <w:r w:rsidRPr="00202083">
              <w:rPr>
                <w:rFonts w:ascii="Cambria" w:hAnsi="Cambria" w:cs="Times New Roman"/>
                <w:b/>
                <w:bCs/>
                <w:sz w:val="20"/>
                <w:szCs w:val="20"/>
              </w:rPr>
              <w:t>Z</w:t>
            </w:r>
          </w:p>
        </w:tc>
        <w:tc>
          <w:tcPr>
            <w:tcW w:w="1546" w:type="dxa"/>
            <w:vMerge w:val="restart"/>
            <w:vAlign w:val="center"/>
            <w:hideMark/>
          </w:tcPr>
          <w:p w:rsidR="00202083" w:rsidRPr="00202083" w:rsidRDefault="00202083" w:rsidP="00202083">
            <w:pPr>
              <w:spacing w:after="0" w:line="240" w:lineRule="auto"/>
              <w:jc w:val="center"/>
              <w:rPr>
                <w:rFonts w:ascii="Cambria" w:hAnsi="Cambria" w:cs="Times New Roman"/>
                <w:b/>
                <w:bCs/>
                <w:sz w:val="20"/>
                <w:szCs w:val="20"/>
              </w:rPr>
            </w:pPr>
            <w:r w:rsidRPr="00202083">
              <w:rPr>
                <w:rFonts w:ascii="Cambria" w:hAnsi="Cambria" w:cs="Times New Roman"/>
                <w:b/>
                <w:bCs/>
                <w:sz w:val="20"/>
                <w:szCs w:val="20"/>
              </w:rPr>
              <w:t>P</w:t>
            </w:r>
          </w:p>
        </w:tc>
      </w:tr>
      <w:tr w:rsidR="00202083" w:rsidRPr="00202083" w:rsidTr="0034774B">
        <w:trPr>
          <w:trHeight w:val="180"/>
          <w:jc w:val="center"/>
        </w:trPr>
        <w:tc>
          <w:tcPr>
            <w:tcW w:w="1433" w:type="dxa"/>
            <w:vMerge/>
            <w:vAlign w:val="center"/>
          </w:tcPr>
          <w:p w:rsidR="00202083" w:rsidRPr="00202083" w:rsidRDefault="00202083" w:rsidP="00202083">
            <w:pPr>
              <w:spacing w:after="0" w:line="240" w:lineRule="auto"/>
              <w:jc w:val="center"/>
              <w:rPr>
                <w:rFonts w:ascii="Cambria" w:hAnsi="Cambria" w:cs="Times New Roman"/>
                <w:b/>
                <w:bCs/>
                <w:sz w:val="20"/>
                <w:szCs w:val="20"/>
              </w:rPr>
            </w:pPr>
          </w:p>
        </w:tc>
        <w:tc>
          <w:tcPr>
            <w:tcW w:w="894" w:type="dxa"/>
            <w:vAlign w:val="center"/>
          </w:tcPr>
          <w:p w:rsidR="00202083" w:rsidRPr="00202083" w:rsidRDefault="00202083" w:rsidP="00202083">
            <w:pPr>
              <w:spacing w:after="0" w:line="240" w:lineRule="auto"/>
              <w:jc w:val="center"/>
              <w:rPr>
                <w:rFonts w:ascii="Cambria" w:hAnsi="Cambria" w:cs="Times New Roman"/>
                <w:b/>
                <w:bCs/>
                <w:sz w:val="20"/>
                <w:szCs w:val="20"/>
              </w:rPr>
            </w:pPr>
            <w:r w:rsidRPr="00202083">
              <w:rPr>
                <w:rFonts w:ascii="Cambria" w:hAnsi="Cambria" w:cs="Times New Roman"/>
                <w:b/>
                <w:bCs/>
                <w:sz w:val="20"/>
                <w:szCs w:val="20"/>
              </w:rPr>
              <w:t>Kontrol</w:t>
            </w:r>
          </w:p>
        </w:tc>
        <w:tc>
          <w:tcPr>
            <w:tcW w:w="1250" w:type="dxa"/>
            <w:vAlign w:val="center"/>
          </w:tcPr>
          <w:p w:rsidR="00202083" w:rsidRPr="00202083" w:rsidRDefault="00202083" w:rsidP="00202083">
            <w:pPr>
              <w:spacing w:after="0" w:line="240" w:lineRule="auto"/>
              <w:jc w:val="center"/>
              <w:rPr>
                <w:rFonts w:ascii="Cambria" w:hAnsi="Cambria" w:cs="Times New Roman"/>
                <w:b/>
                <w:bCs/>
                <w:sz w:val="20"/>
                <w:szCs w:val="20"/>
              </w:rPr>
            </w:pPr>
            <w:r w:rsidRPr="00202083">
              <w:rPr>
                <w:rFonts w:ascii="Cambria" w:hAnsi="Cambria" w:cs="Times New Roman"/>
                <w:b/>
                <w:bCs/>
                <w:sz w:val="20"/>
                <w:szCs w:val="20"/>
              </w:rPr>
              <w:t>Eksperimen</w:t>
            </w:r>
          </w:p>
        </w:tc>
        <w:tc>
          <w:tcPr>
            <w:tcW w:w="1546" w:type="dxa"/>
            <w:vMerge/>
            <w:vAlign w:val="center"/>
          </w:tcPr>
          <w:p w:rsidR="00202083" w:rsidRPr="00202083" w:rsidRDefault="00202083" w:rsidP="00202083">
            <w:pPr>
              <w:spacing w:after="0" w:line="240" w:lineRule="auto"/>
              <w:jc w:val="center"/>
              <w:rPr>
                <w:rFonts w:ascii="Cambria" w:hAnsi="Cambria" w:cs="Times New Roman"/>
                <w:b/>
                <w:bCs/>
                <w:sz w:val="20"/>
                <w:szCs w:val="20"/>
              </w:rPr>
            </w:pPr>
          </w:p>
        </w:tc>
        <w:tc>
          <w:tcPr>
            <w:tcW w:w="1546" w:type="dxa"/>
            <w:vMerge/>
            <w:vAlign w:val="center"/>
          </w:tcPr>
          <w:p w:rsidR="00202083" w:rsidRPr="00202083" w:rsidRDefault="00202083" w:rsidP="00202083">
            <w:pPr>
              <w:spacing w:after="0" w:line="240" w:lineRule="auto"/>
              <w:jc w:val="center"/>
              <w:rPr>
                <w:rFonts w:ascii="Cambria" w:hAnsi="Cambria" w:cs="Times New Roman"/>
                <w:b/>
                <w:bCs/>
                <w:sz w:val="20"/>
                <w:szCs w:val="20"/>
              </w:rPr>
            </w:pPr>
          </w:p>
        </w:tc>
        <w:tc>
          <w:tcPr>
            <w:tcW w:w="1546" w:type="dxa"/>
            <w:vMerge/>
            <w:vAlign w:val="center"/>
          </w:tcPr>
          <w:p w:rsidR="00202083" w:rsidRPr="00202083" w:rsidRDefault="00202083" w:rsidP="00202083">
            <w:pPr>
              <w:spacing w:after="0" w:line="240" w:lineRule="auto"/>
              <w:jc w:val="center"/>
              <w:rPr>
                <w:rFonts w:ascii="Cambria" w:hAnsi="Cambria" w:cs="Times New Roman"/>
                <w:b/>
                <w:bCs/>
                <w:sz w:val="20"/>
                <w:szCs w:val="20"/>
              </w:rPr>
            </w:pPr>
          </w:p>
        </w:tc>
      </w:tr>
      <w:tr w:rsidR="00202083" w:rsidRPr="00202083" w:rsidTr="0034774B">
        <w:trPr>
          <w:jc w:val="center"/>
        </w:trPr>
        <w:tc>
          <w:tcPr>
            <w:tcW w:w="1433" w:type="dxa"/>
            <w:vAlign w:val="center"/>
            <w:hideMark/>
          </w:tcPr>
          <w:p w:rsidR="00202083" w:rsidRPr="00202083" w:rsidRDefault="00202083" w:rsidP="00202083">
            <w:pPr>
              <w:spacing w:after="0" w:line="240" w:lineRule="auto"/>
              <w:jc w:val="center"/>
              <w:rPr>
                <w:rFonts w:ascii="Cambria" w:hAnsi="Cambria" w:cs="Times New Roman"/>
                <w:sz w:val="20"/>
                <w:szCs w:val="20"/>
              </w:rPr>
            </w:pPr>
            <w:r w:rsidRPr="00202083">
              <w:rPr>
                <w:rFonts w:ascii="Cambria" w:hAnsi="Cambria" w:cs="Times New Roman"/>
                <w:sz w:val="20"/>
                <w:szCs w:val="20"/>
              </w:rPr>
              <w:t>12</w:t>
            </w:r>
          </w:p>
        </w:tc>
        <w:tc>
          <w:tcPr>
            <w:tcW w:w="894" w:type="dxa"/>
          </w:tcPr>
          <w:p w:rsidR="00202083" w:rsidRPr="00202083" w:rsidRDefault="00202083" w:rsidP="00202083">
            <w:pPr>
              <w:spacing w:after="0" w:line="240" w:lineRule="auto"/>
              <w:jc w:val="center"/>
              <w:rPr>
                <w:rFonts w:ascii="Cambria" w:hAnsi="Cambria" w:cs="Times New Roman"/>
                <w:sz w:val="20"/>
                <w:szCs w:val="20"/>
              </w:rPr>
            </w:pPr>
            <w:r w:rsidRPr="00202083">
              <w:rPr>
                <w:rFonts w:ascii="Cambria" w:hAnsi="Cambria" w:cs="Times New Roman"/>
                <w:sz w:val="20"/>
                <w:szCs w:val="20"/>
              </w:rPr>
              <w:t>3,50</w:t>
            </w:r>
          </w:p>
        </w:tc>
        <w:tc>
          <w:tcPr>
            <w:tcW w:w="1250" w:type="dxa"/>
          </w:tcPr>
          <w:p w:rsidR="00202083" w:rsidRPr="00202083" w:rsidRDefault="00202083" w:rsidP="00202083">
            <w:pPr>
              <w:spacing w:after="0" w:line="240" w:lineRule="auto"/>
              <w:jc w:val="center"/>
              <w:rPr>
                <w:rFonts w:ascii="Cambria" w:hAnsi="Cambria" w:cs="Times New Roman"/>
                <w:sz w:val="20"/>
                <w:szCs w:val="20"/>
              </w:rPr>
            </w:pPr>
            <w:r w:rsidRPr="00202083">
              <w:rPr>
                <w:rFonts w:ascii="Cambria" w:hAnsi="Cambria" w:cs="Times New Roman"/>
                <w:sz w:val="20"/>
                <w:szCs w:val="20"/>
              </w:rPr>
              <w:t>9,50</w:t>
            </w:r>
          </w:p>
        </w:tc>
        <w:tc>
          <w:tcPr>
            <w:tcW w:w="1546" w:type="dxa"/>
            <w:vAlign w:val="center"/>
            <w:hideMark/>
          </w:tcPr>
          <w:p w:rsidR="00202083" w:rsidRPr="00202083" w:rsidRDefault="00202083" w:rsidP="00202083">
            <w:pPr>
              <w:spacing w:after="0" w:line="240" w:lineRule="auto"/>
              <w:jc w:val="center"/>
              <w:rPr>
                <w:rFonts w:ascii="Cambria" w:hAnsi="Cambria" w:cs="Times New Roman"/>
                <w:sz w:val="20"/>
                <w:szCs w:val="20"/>
              </w:rPr>
            </w:pPr>
            <w:r w:rsidRPr="00202083">
              <w:rPr>
                <w:rFonts w:ascii="Cambria" w:hAnsi="Cambria" w:cs="Times New Roman"/>
                <w:sz w:val="20"/>
                <w:szCs w:val="20"/>
              </w:rPr>
              <w:t>0,000</w:t>
            </w:r>
          </w:p>
        </w:tc>
        <w:tc>
          <w:tcPr>
            <w:tcW w:w="1546" w:type="dxa"/>
            <w:vAlign w:val="center"/>
            <w:hideMark/>
          </w:tcPr>
          <w:p w:rsidR="00202083" w:rsidRPr="00202083" w:rsidRDefault="00202083" w:rsidP="00202083">
            <w:pPr>
              <w:spacing w:after="0" w:line="240" w:lineRule="auto"/>
              <w:jc w:val="center"/>
              <w:rPr>
                <w:rFonts w:ascii="Cambria" w:hAnsi="Cambria" w:cs="Times New Roman"/>
                <w:sz w:val="20"/>
                <w:szCs w:val="20"/>
              </w:rPr>
            </w:pPr>
            <w:r w:rsidRPr="00202083">
              <w:rPr>
                <w:rFonts w:ascii="Cambria" w:hAnsi="Cambria" w:cs="Times New Roman"/>
                <w:sz w:val="20"/>
                <w:szCs w:val="20"/>
              </w:rPr>
              <w:t>-2,892</w:t>
            </w:r>
          </w:p>
        </w:tc>
        <w:tc>
          <w:tcPr>
            <w:tcW w:w="1546" w:type="dxa"/>
            <w:vAlign w:val="center"/>
            <w:hideMark/>
          </w:tcPr>
          <w:p w:rsidR="00202083" w:rsidRPr="00202083" w:rsidRDefault="00202083" w:rsidP="00202083">
            <w:pPr>
              <w:spacing w:after="0" w:line="240" w:lineRule="auto"/>
              <w:jc w:val="center"/>
              <w:rPr>
                <w:rFonts w:ascii="Cambria" w:hAnsi="Cambria" w:cs="Times New Roman"/>
                <w:sz w:val="20"/>
                <w:szCs w:val="20"/>
              </w:rPr>
            </w:pPr>
            <w:r w:rsidRPr="00202083">
              <w:rPr>
                <w:rFonts w:ascii="Cambria" w:hAnsi="Cambria" w:cs="Times New Roman"/>
                <w:sz w:val="20"/>
                <w:szCs w:val="20"/>
              </w:rPr>
              <w:t>0,004</w:t>
            </w:r>
          </w:p>
        </w:tc>
      </w:tr>
    </w:tbl>
    <w:p w:rsidR="00202083" w:rsidRDefault="00202083" w:rsidP="00202083">
      <w:pPr>
        <w:spacing w:before="240" w:line="360" w:lineRule="auto"/>
        <w:ind w:firstLine="720"/>
        <w:jc w:val="both"/>
        <w:rPr>
          <w:rFonts w:ascii="Cambria" w:hAnsi="Cambria" w:cstheme="majorBidi"/>
          <w:sz w:val="20"/>
          <w:szCs w:val="20"/>
        </w:rPr>
      </w:pPr>
      <w:r w:rsidRPr="00202083">
        <w:rPr>
          <w:rFonts w:ascii="Cambria" w:hAnsi="Cambria" w:cstheme="majorBidi"/>
        </w:rPr>
        <w:t xml:space="preserve">Berdasarkan Tabel 4, dijelaskan bahwa terdapat perbedaan peningkatan </w:t>
      </w:r>
      <w:r w:rsidRPr="00202083">
        <w:rPr>
          <w:rFonts w:ascii="Cambria" w:hAnsi="Cambria" w:cstheme="majorBidi"/>
          <w:i/>
          <w:iCs/>
        </w:rPr>
        <w:t>body image</w:t>
      </w:r>
      <w:r w:rsidRPr="00202083">
        <w:rPr>
          <w:rFonts w:ascii="Cambria" w:hAnsi="Cambria" w:cstheme="majorBidi"/>
        </w:rPr>
        <w:t xml:space="preserve"> pada hasil uji </w:t>
      </w:r>
      <w:r w:rsidRPr="00202083">
        <w:rPr>
          <w:rFonts w:ascii="Cambria" w:hAnsi="Cambria" w:cstheme="majorBidi"/>
          <w:i/>
          <w:iCs/>
        </w:rPr>
        <w:t>Mann Whitney</w:t>
      </w:r>
      <w:r w:rsidRPr="00202083">
        <w:rPr>
          <w:rFonts w:ascii="Cambria" w:hAnsi="Cambria" w:cstheme="majorBidi"/>
        </w:rPr>
        <w:t xml:space="preserve"> yang dilakukan setelah pemberian intervensi pada kelompok eksperimen dan kontrol.</w:t>
      </w:r>
      <w:r w:rsidRPr="00202083">
        <w:rPr>
          <w:rFonts w:ascii="Cambria" w:hAnsi="Cambria" w:cs="Times New Roman"/>
        </w:rPr>
        <w:t xml:space="preserve"> Terdapat perbedaan rata-rata antara kelompok kontrol (Χ= 3,50) dan kelompok eksperimen (Χ = 9,50).</w:t>
      </w:r>
      <w:r w:rsidRPr="00202083">
        <w:rPr>
          <w:rFonts w:ascii="Cambria" w:hAnsi="Cambria" w:cstheme="majorBidi"/>
        </w:rPr>
        <w:t xml:space="preserve"> Skor yang didapatkan adalah Z= </w:t>
      </w:r>
      <w:r w:rsidRPr="00202083">
        <w:rPr>
          <w:rFonts w:ascii="Cambria" w:hAnsi="Cambria" w:cs="Times New Roman"/>
        </w:rPr>
        <w:t xml:space="preserve">-2,892 dan p = 0,004 (p&lt;0,05) maka dapat dikatakan bahwa terdapat perbedaan rerata </w:t>
      </w:r>
      <w:r w:rsidRPr="00202083">
        <w:rPr>
          <w:rFonts w:ascii="Cambria" w:hAnsi="Cambria" w:cs="Times New Roman"/>
          <w:i/>
          <w:iCs/>
        </w:rPr>
        <w:t>body image</w:t>
      </w:r>
      <w:r w:rsidRPr="00202083">
        <w:rPr>
          <w:rFonts w:ascii="Cambria" w:hAnsi="Cambria" w:cs="Times New Roman"/>
        </w:rPr>
        <w:t xml:space="preserve"> yang signifikan pada kelompok eksperimen setelah diberikan intervensi. Dapat disimpulkan bahwa hipotesis penelitian yang berbunyi </w:t>
      </w:r>
      <w:r w:rsidRPr="00202083">
        <w:rPr>
          <w:rFonts w:ascii="Cambria" w:hAnsi="Cambria" w:cstheme="majorBidi"/>
          <w:i/>
          <w:iCs/>
        </w:rPr>
        <w:t>acceptance and commitment therapy (ACT)</w:t>
      </w:r>
      <w:r w:rsidRPr="00202083">
        <w:rPr>
          <w:rFonts w:ascii="Cambria" w:hAnsi="Cambria" w:cstheme="majorBidi"/>
        </w:rPr>
        <w:t xml:space="preserve"> mampu membangun</w:t>
      </w:r>
      <w:r w:rsidRPr="00202083">
        <w:rPr>
          <w:rFonts w:ascii="Cambria" w:hAnsi="Cambria" w:cstheme="majorBidi"/>
          <w:i/>
          <w:iCs/>
        </w:rPr>
        <w:t xml:space="preserve"> positive</w:t>
      </w:r>
      <w:r w:rsidRPr="00202083">
        <w:rPr>
          <w:rFonts w:ascii="Cambria" w:hAnsi="Cambria" w:cstheme="majorBidi"/>
        </w:rPr>
        <w:t xml:space="preserve"> </w:t>
      </w:r>
      <w:r w:rsidRPr="00202083">
        <w:rPr>
          <w:rFonts w:ascii="Cambria" w:hAnsi="Cambria" w:cstheme="majorBidi"/>
          <w:i/>
          <w:iCs/>
        </w:rPr>
        <w:t xml:space="preserve">body image </w:t>
      </w:r>
      <w:r w:rsidRPr="00202083">
        <w:rPr>
          <w:rFonts w:ascii="Cambria" w:hAnsi="Cambria" w:cstheme="majorBidi"/>
          <w:sz w:val="20"/>
          <w:szCs w:val="20"/>
        </w:rPr>
        <w:t xml:space="preserve">pada pasien kanker payudara, diterima. </w:t>
      </w:r>
    </w:p>
    <w:p w:rsidR="00FB362A" w:rsidRPr="00FB362A" w:rsidRDefault="00FB362A" w:rsidP="00FB362A">
      <w:pPr>
        <w:spacing w:before="240" w:line="360" w:lineRule="auto"/>
        <w:ind w:firstLine="720"/>
        <w:jc w:val="both"/>
        <w:rPr>
          <w:rFonts w:ascii="Cambria" w:hAnsi="Cambria" w:cstheme="majorBidi"/>
          <w:sz w:val="24"/>
          <w:szCs w:val="24"/>
        </w:rPr>
      </w:pPr>
      <w:r w:rsidRPr="00FB362A">
        <w:rPr>
          <w:rFonts w:ascii="Cambria" w:hAnsi="Cambria" w:cstheme="majorBidi"/>
          <w:sz w:val="24"/>
          <w:szCs w:val="24"/>
        </w:rPr>
        <w:t xml:space="preserve">Berikut adalah perolehan skor </w:t>
      </w:r>
      <w:r w:rsidRPr="00FB362A">
        <w:rPr>
          <w:rFonts w:ascii="Cambria" w:hAnsi="Cambria" w:cstheme="majorBidi"/>
          <w:i/>
          <w:iCs/>
          <w:sz w:val="24"/>
          <w:szCs w:val="24"/>
        </w:rPr>
        <w:t xml:space="preserve">pretest </w:t>
      </w:r>
      <w:r w:rsidRPr="00FB362A">
        <w:rPr>
          <w:rFonts w:ascii="Cambria" w:hAnsi="Cambria" w:cstheme="majorBidi"/>
          <w:sz w:val="24"/>
          <w:szCs w:val="24"/>
        </w:rPr>
        <w:t>dan</w:t>
      </w:r>
      <w:r w:rsidRPr="00FB362A">
        <w:rPr>
          <w:rFonts w:ascii="Cambria" w:hAnsi="Cambria" w:cstheme="majorBidi"/>
          <w:i/>
          <w:iCs/>
          <w:sz w:val="24"/>
          <w:szCs w:val="24"/>
        </w:rPr>
        <w:t xml:space="preserve"> posttest</w:t>
      </w:r>
      <w:r w:rsidRPr="00FB362A">
        <w:rPr>
          <w:rFonts w:ascii="Cambria" w:hAnsi="Cambria" w:cstheme="majorBidi"/>
          <w:sz w:val="24"/>
          <w:szCs w:val="24"/>
        </w:rPr>
        <w:t xml:space="preserve"> menggunakan </w:t>
      </w:r>
      <w:r w:rsidRPr="00FB362A">
        <w:rPr>
          <w:rFonts w:ascii="Cambria" w:hAnsi="Cambria" w:cstheme="majorBidi"/>
          <w:i/>
          <w:iCs/>
          <w:sz w:val="24"/>
          <w:szCs w:val="24"/>
        </w:rPr>
        <w:t xml:space="preserve">body image scale </w:t>
      </w:r>
      <w:r w:rsidRPr="00FB362A">
        <w:rPr>
          <w:rFonts w:ascii="Cambria" w:hAnsi="Cambria" w:cstheme="majorBidi"/>
          <w:sz w:val="24"/>
          <w:szCs w:val="24"/>
        </w:rPr>
        <w:t>pada kelompok eksperimen.</w:t>
      </w:r>
    </w:p>
    <w:p w:rsidR="00FB362A" w:rsidRPr="00FB362A" w:rsidRDefault="00FB362A" w:rsidP="00FB362A">
      <w:pPr>
        <w:spacing w:before="240" w:line="360" w:lineRule="auto"/>
        <w:jc w:val="center"/>
        <w:rPr>
          <w:rFonts w:ascii="Cambria" w:hAnsi="Cambria" w:cs="Times New Roman"/>
          <w:b/>
          <w:bCs/>
          <w:sz w:val="24"/>
          <w:szCs w:val="24"/>
        </w:rPr>
      </w:pPr>
      <w:r w:rsidRPr="00FB362A">
        <w:rPr>
          <w:rFonts w:ascii="Cambria" w:hAnsi="Cambria" w:cstheme="majorBidi"/>
          <w:noProof/>
          <w:sz w:val="20"/>
          <w:szCs w:val="20"/>
          <w:lang w:eastAsia="id-ID"/>
        </w:rPr>
        <w:lastRenderedPageBreak/>
        <w:drawing>
          <wp:inline distT="0" distB="0" distL="0" distR="0" wp14:anchorId="5943A585" wp14:editId="1331D0D6">
            <wp:extent cx="5265683" cy="1702676"/>
            <wp:effectExtent l="0" t="0" r="1143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FB362A" w:rsidRPr="00FB362A" w:rsidRDefault="00FB362A" w:rsidP="00FB362A">
      <w:pPr>
        <w:spacing w:after="0" w:line="360" w:lineRule="auto"/>
        <w:jc w:val="center"/>
        <w:rPr>
          <w:rFonts w:ascii="Cambria" w:hAnsi="Cambria" w:cs="Times New Roman"/>
          <w:b/>
          <w:bCs/>
        </w:rPr>
      </w:pPr>
      <w:r w:rsidRPr="00FB362A">
        <w:rPr>
          <w:rFonts w:ascii="Cambria" w:hAnsi="Cambria" w:cs="Times New Roman"/>
          <w:b/>
          <w:bCs/>
        </w:rPr>
        <w:t xml:space="preserve">Gambar 2. </w:t>
      </w:r>
      <w:r>
        <w:rPr>
          <w:rFonts w:ascii="Cambria" w:hAnsi="Cambria" w:cs="Times New Roman"/>
          <w:b/>
          <w:bCs/>
        </w:rPr>
        <w:t xml:space="preserve">Grafik Perbedaan Skor </w:t>
      </w:r>
      <w:r>
        <w:rPr>
          <w:rFonts w:ascii="Cambria" w:hAnsi="Cambria" w:cs="Times New Roman"/>
          <w:b/>
          <w:bCs/>
          <w:i/>
          <w:iCs/>
        </w:rPr>
        <w:t xml:space="preserve">Body Image </w:t>
      </w:r>
      <w:r>
        <w:rPr>
          <w:rFonts w:ascii="Cambria" w:hAnsi="Cambria" w:cs="Times New Roman"/>
          <w:b/>
          <w:bCs/>
        </w:rPr>
        <w:t>pada Sebelum dan Setelah Intervensi</w:t>
      </w:r>
    </w:p>
    <w:p w:rsidR="00FB362A" w:rsidRPr="00FB362A" w:rsidRDefault="00FB362A" w:rsidP="00FB362A">
      <w:pPr>
        <w:spacing w:before="240" w:line="360" w:lineRule="auto"/>
        <w:jc w:val="both"/>
        <w:rPr>
          <w:rFonts w:ascii="Cambria" w:hAnsi="Cambria" w:cstheme="majorBidi"/>
          <w:sz w:val="20"/>
          <w:szCs w:val="20"/>
        </w:rPr>
      </w:pPr>
      <w:r w:rsidRPr="00FB362A">
        <w:rPr>
          <w:rFonts w:ascii="Cambria" w:hAnsi="Cambria" w:cs="Times New Roman"/>
          <w:sz w:val="24"/>
          <w:szCs w:val="24"/>
        </w:rPr>
        <w:tab/>
        <w:t xml:space="preserve">Pada gambar 2, diatas menunjukkan bahwa terdapat peningkatan skor </w:t>
      </w:r>
      <w:r w:rsidRPr="00FB362A">
        <w:rPr>
          <w:rFonts w:ascii="Cambria" w:hAnsi="Cambria" w:cs="Times New Roman"/>
          <w:i/>
          <w:iCs/>
          <w:sz w:val="24"/>
          <w:szCs w:val="24"/>
        </w:rPr>
        <w:t>body image</w:t>
      </w:r>
      <w:r w:rsidRPr="00FB362A">
        <w:rPr>
          <w:rFonts w:ascii="Cambria" w:hAnsi="Cambria" w:cs="Times New Roman"/>
          <w:sz w:val="24"/>
          <w:szCs w:val="24"/>
        </w:rPr>
        <w:t xml:space="preserve"> pada setiap subjek. Hal ini menunjukkan terdapat perubahan yang dialami oleh subjek setelah diberikannya ACT. Hasil evalusi pada intervensi yang diberikan memberikan hasil bahwa rata-rata subjek kelompok eksperimen sudah mampu menerima perubahan penampilan yang diakibatkan dari perawatan kanker. Mampu berinteraksi kembali dengan lingkungan dan lebih menikmati kehidupannya seperti, berkurangnya mengeluh, menangis, menyalahkan diri sendiri atau Tuhan dan melakukan aktivitas harian yang menyenangkan misalnya merawat bunga.</w:t>
      </w:r>
    </w:p>
    <w:p w:rsidR="00202083" w:rsidRPr="00202083" w:rsidRDefault="00202083" w:rsidP="00202083">
      <w:pPr>
        <w:spacing w:before="240" w:line="360" w:lineRule="auto"/>
        <w:jc w:val="both"/>
        <w:rPr>
          <w:rFonts w:ascii="Cambria" w:hAnsi="Cambria" w:cs="Times New Roman"/>
          <w:b/>
          <w:bCs/>
          <w:sz w:val="20"/>
          <w:szCs w:val="20"/>
        </w:rPr>
      </w:pPr>
      <w:r w:rsidRPr="00202083">
        <w:rPr>
          <w:rFonts w:ascii="Cambria" w:hAnsi="Cambria" w:cs="Times New Roman"/>
          <w:b/>
          <w:bCs/>
          <w:sz w:val="20"/>
          <w:szCs w:val="20"/>
        </w:rPr>
        <w:t>Pembahasan</w:t>
      </w:r>
    </w:p>
    <w:p w:rsidR="00202083" w:rsidRPr="00202083" w:rsidRDefault="00202083" w:rsidP="00202083">
      <w:pPr>
        <w:spacing w:before="240" w:line="360" w:lineRule="auto"/>
        <w:jc w:val="both"/>
        <w:rPr>
          <w:rFonts w:ascii="Cambria" w:hAnsi="Cambria" w:cs="Times New Roman"/>
        </w:rPr>
      </w:pPr>
      <w:r w:rsidRPr="00202083">
        <w:rPr>
          <w:rFonts w:ascii="Cambria" w:hAnsi="Cambria" w:cs="Times New Roman"/>
        </w:rPr>
        <w:t xml:space="preserve">Hasil penelitian menunjunkkan bahwa ACT mampu membangun </w:t>
      </w:r>
      <w:r w:rsidRPr="00202083">
        <w:rPr>
          <w:rFonts w:ascii="Cambria" w:hAnsi="Cambria" w:cs="Times New Roman"/>
          <w:i/>
          <w:iCs/>
        </w:rPr>
        <w:t xml:space="preserve"> body image</w:t>
      </w:r>
      <w:r w:rsidRPr="00202083">
        <w:rPr>
          <w:rFonts w:ascii="Cambria" w:hAnsi="Cambria" w:cs="Times New Roman"/>
        </w:rPr>
        <w:t xml:space="preserve"> yang positif pada pasein kanker payudara. Berdasarkan wawancara dan pengisian </w:t>
      </w:r>
      <w:r w:rsidRPr="00202083">
        <w:rPr>
          <w:rFonts w:ascii="Cambria" w:hAnsi="Cambria" w:cs="Times New Roman"/>
          <w:i/>
          <w:iCs/>
        </w:rPr>
        <w:t>BIS</w:t>
      </w:r>
      <w:r w:rsidRPr="00202083">
        <w:rPr>
          <w:rFonts w:ascii="Cambria" w:hAnsi="Cambria" w:cs="Times New Roman"/>
        </w:rPr>
        <w:t xml:space="preserve">, memberikan gambaran bahwa subjek dalam peneltian ini merasa mendapat dukungan dan mengurangi penilaian terhadap diri menggunakan standar orang lain sehingga mampu mengembangkan kesadaran dan memahami diri lebih baik dari sebelumnya. Hal ini terlihat juga dari perilaku yang ditunjukkan oleh subjek yang mulai berkurang untuk mengurung diri, menangis, mengeluh dan sedih. Terdapat perbedaan skor </w:t>
      </w:r>
      <w:r w:rsidRPr="00202083">
        <w:rPr>
          <w:rFonts w:ascii="Cambria" w:hAnsi="Cambria" w:cs="Times New Roman"/>
          <w:i/>
          <w:iCs/>
        </w:rPr>
        <w:t xml:space="preserve">BIS pretest </w:t>
      </w:r>
      <w:r w:rsidRPr="00202083">
        <w:rPr>
          <w:rFonts w:ascii="Cambria" w:hAnsi="Cambria" w:cs="Times New Roman"/>
        </w:rPr>
        <w:t xml:space="preserve">dan </w:t>
      </w:r>
      <w:r w:rsidRPr="00202083">
        <w:rPr>
          <w:rFonts w:ascii="Cambria" w:hAnsi="Cambria" w:cs="Times New Roman"/>
          <w:i/>
          <w:iCs/>
        </w:rPr>
        <w:t>posttest</w:t>
      </w:r>
      <w:r w:rsidRPr="00202083">
        <w:rPr>
          <w:rFonts w:ascii="Cambria" w:hAnsi="Cambria" w:cs="Times New Roman"/>
        </w:rPr>
        <w:t xml:space="preserve"> pada kelompok eksperimen, membuktikan bahwa manipulasi yang dilakukan mampu membangun  </w:t>
      </w:r>
      <w:r w:rsidRPr="00202083">
        <w:rPr>
          <w:rFonts w:ascii="Cambria" w:hAnsi="Cambria" w:cs="Times New Roman"/>
          <w:i/>
          <w:iCs/>
        </w:rPr>
        <w:t xml:space="preserve">body image </w:t>
      </w:r>
      <w:r w:rsidRPr="00202083">
        <w:rPr>
          <w:rFonts w:ascii="Cambria" w:hAnsi="Cambria" w:cs="Times New Roman"/>
        </w:rPr>
        <w:t>yang positif pada pasien kanker payudara.</w:t>
      </w:r>
    </w:p>
    <w:p w:rsidR="00202083" w:rsidRPr="00202083" w:rsidRDefault="00202083" w:rsidP="00202083">
      <w:pPr>
        <w:spacing w:line="360" w:lineRule="auto"/>
        <w:ind w:firstLine="720"/>
        <w:jc w:val="both"/>
        <w:rPr>
          <w:rFonts w:ascii="Cambria" w:hAnsi="Cambria" w:cstheme="majorBidi"/>
        </w:rPr>
      </w:pPr>
      <w:r w:rsidRPr="00202083">
        <w:rPr>
          <w:rFonts w:ascii="Cambria" w:hAnsi="Cambria" w:cs="Times New Roman"/>
        </w:rPr>
        <w:t xml:space="preserve">Perubahan yang dialami oleh pada pasien kanker payudara yakni dimulai dari perubahan dan penurunan fungsi fisik serta perubahan psikososial. Kondisi ini berdampak pada berkembangnya penialian yang buruk pada diri dan tidak mampu menerima dirinya dengan baik. Individu yang didagnosis mengalami penyakit kronis mengalami lima fase setelahnya yaitu kaget, penolakan, marah, depresi dan pasrah  </w:t>
      </w:r>
      <w:r w:rsidRPr="00202083">
        <w:rPr>
          <w:rFonts w:ascii="Cambria" w:hAnsi="Cambria" w:cs="Times New Roman"/>
        </w:rPr>
        <w:fldChar w:fldCharType="begin" w:fldLock="1"/>
      </w:r>
      <w:r w:rsidRPr="00202083">
        <w:rPr>
          <w:rFonts w:ascii="Cambria" w:hAnsi="Cambria" w:cs="Times New Roman"/>
        </w:rPr>
        <w:instrText>ADDIN CSL_CITATION {"citationItems":[{"id":"ITEM-1","itemData":{"DOI":"10.1016/S1575-0922(08)70640-5","author":[{"dropping-particle":"","family":"Isla Pera","given":"P","non-dropping-particle":"","parse-names":false,"suffix":""},{"dropping-particle":"","family":"Moncho Vasallo","given":"J","non-dropping-particle":"","parse-names":false,"suffix":""},{"dropping-particle":"","family":"Guasch Andreu","given":"O","non-dropping-particle":"","parse-names":false,"suffix":""},{"dropping-particle":"","family":"Torrsa Rabasa","given":"A","non-dropping-particle":"","parse-names":false,"suffix":""}],"container-title":"Endocrinologia y Nutricion","id":"ITEM-1","issue":"2","issued":{"date-parts":[["2008"]]},"page":"78-83","title":"Originales proceso de adaptación a la diabetes mellitus tipo 1 ( DM1 ). Concordancia con las etapas del proceso de duelo descrito por Kübler-Ross","type":"article-journal","volume":"55"},"uris":["http://www.mendeley.com/documents/?uuid=f01f4512-2bf2-4b69-aec9-4072d95d9ece"]}],"mendeley":{"formattedCitation":"(Isla Pera, Moncho Vasallo, Guasch Andreu, &amp; Torrsa Rabasa, 2008)","plainTextFormattedCitation":"(Isla Pera, Moncho Vasallo, Guasch Andreu, &amp; Torrsa Rabasa, 2008)","previouslyFormattedCitation":"(Isla Pera, Moncho Vasallo, Guasch Andreu, &amp; Torrsa Rabasa, 2008)"},"properties":{"noteIndex":0},"schema":"https://github.com/citation-style-language/schema/raw/master/csl-citation.json"}</w:instrText>
      </w:r>
      <w:r w:rsidRPr="00202083">
        <w:rPr>
          <w:rFonts w:ascii="Cambria" w:hAnsi="Cambria" w:cs="Times New Roman"/>
        </w:rPr>
        <w:fldChar w:fldCharType="separate"/>
      </w:r>
      <w:r w:rsidRPr="00202083">
        <w:rPr>
          <w:rFonts w:ascii="Cambria" w:hAnsi="Cambria" w:cs="Times New Roman"/>
          <w:noProof/>
        </w:rPr>
        <w:t>(Isla Pera, Moncho Vasallo, Guasch Andreu, &amp; Torrsa Rabasa, 2008)</w:t>
      </w:r>
      <w:r w:rsidRPr="00202083">
        <w:rPr>
          <w:rFonts w:ascii="Cambria" w:hAnsi="Cambria" w:cs="Times New Roman"/>
        </w:rPr>
        <w:fldChar w:fldCharType="end"/>
      </w:r>
      <w:r w:rsidRPr="00202083">
        <w:rPr>
          <w:rFonts w:ascii="Cambria" w:hAnsi="Cambria" w:cs="Times New Roman"/>
        </w:rPr>
        <w:t xml:space="preserve">. Sesuai dengan yang dialami partisipan penelitian, saat mendapatkan diagnosa </w:t>
      </w:r>
      <w:r w:rsidRPr="00202083">
        <w:rPr>
          <w:rFonts w:ascii="Cambria" w:hAnsi="Cambria" w:cs="Times New Roman"/>
        </w:rPr>
        <w:lastRenderedPageBreak/>
        <w:t xml:space="preserve">mengidap kanker payudara dan segera dilakukan tindakan. Subjek menjelaskan bahwa ketika awal mendapatkan diagnosa, keseluruhan subjek kaget, menolak dan mulai menyalahkan keadaan. Megalami kesedihan yang signifikan, mengurung diri, menarik diri, merasa tidak berdaya, tidak memiliki harapan hidup, ketakutan akan kematian dan kecemasan yang berlebihan. Kanker merupakan penyakit yang disertasi dengan nyeri kronis, nyeri ini terus menerus dirasakan </w:t>
      </w:r>
      <w:r w:rsidRPr="00202083">
        <w:rPr>
          <w:rFonts w:ascii="Cambria" w:hAnsi="Cambria" w:cstheme="majorBidi"/>
        </w:rPr>
        <w:t xml:space="preserve">dapat menjadi pemicu beberapa reaksi buruk pada sebagian besar wanita </w:t>
      </w:r>
      <w:r w:rsidRPr="00202083">
        <w:rPr>
          <w:rFonts w:ascii="Cambria" w:hAnsi="Cambria" w:cstheme="majorBidi"/>
        </w:rPr>
        <w:fldChar w:fldCharType="begin" w:fldLock="1"/>
      </w:r>
      <w:r w:rsidRPr="00202083">
        <w:rPr>
          <w:rFonts w:ascii="Cambria" w:hAnsi="Cambria" w:cstheme="majorBidi"/>
        </w:rPr>
        <w:instrText>ADDIN CSL_CITATION {"citationItems":[{"id":"ITEM-1","itemData":{"DOI":"10.5001/omj.2014.115","author":[{"dropping-particle":"","family":"Al-azri","given":"Mohammed","non-dropping-particle":"","parse-names":false,"suffix":""},{"dropping-particle":"","family":"Al-awisi","given":"Huda","non-dropping-particle":"","parse-names":false,"suffix":""},{"dropping-particle":"","family":"Al-rasbi","given":"Samira","non-dropping-particle":"","parse-names":false,"suffix":""},{"dropping-particle":"","family":"El-shafie","given":"Kawther","non-dropping-particle":"","parse-names":false,"suffix":""},{"dropping-particle":"","family":"Al-hinai","given":"Mustafa","non-dropping-particle":"","parse-names":false,"suffix":""},{"dropping-particle":"","family":"Al-habsi","given":"Hamdan","non-dropping-particle":"","parse-names":false,"suffix":""},{"dropping-particle":"","family":"Al-moundhri","given":"Mansour","non-dropping-particle":"","parse-names":false,"suffix":""}],"container-title":"Oman Medical Journal","id":"ITEM-1","issue":"6","issued":{"date-parts":[["2014"]]},"page":"437-444","title":"Psychosocial Impact of Breast Cancer Diagnosis Among Omani Women","type":"article-journal","volume":"29"},"uris":["http://www.mendeley.com/documents/?uuid=974120dc-e8d7-48fa-afaf-6c6a0c57ad09"]}],"mendeley":{"formattedCitation":"(M. Al-azri et al., 2014)","plainTextFormattedCitation":"(M. Al-azri et al., 2014)","previouslyFormattedCitation":"(M. Al-azri et al., 2014)"},"properties":{"noteIndex":0},"schema":"https://github.com/citation-style-language/schema/raw/master/csl-citation.json"}</w:instrText>
      </w:r>
      <w:r w:rsidRPr="00202083">
        <w:rPr>
          <w:rFonts w:ascii="Cambria" w:hAnsi="Cambria" w:cstheme="majorBidi"/>
        </w:rPr>
        <w:fldChar w:fldCharType="separate"/>
      </w:r>
      <w:r w:rsidRPr="00202083">
        <w:rPr>
          <w:rFonts w:ascii="Cambria" w:hAnsi="Cambria" w:cstheme="majorBidi"/>
          <w:noProof/>
        </w:rPr>
        <w:t>(M. Al-azri et al., 2014)</w:t>
      </w:r>
      <w:r w:rsidRPr="00202083">
        <w:rPr>
          <w:rFonts w:ascii="Cambria" w:hAnsi="Cambria" w:cstheme="majorBidi"/>
        </w:rPr>
        <w:fldChar w:fldCharType="end"/>
      </w:r>
      <w:r w:rsidRPr="00202083">
        <w:rPr>
          <w:rFonts w:ascii="Cambria" w:hAnsi="Cambria" w:cstheme="majorBidi"/>
        </w:rPr>
        <w:t xml:space="preserve">. </w:t>
      </w:r>
    </w:p>
    <w:p w:rsidR="00202083" w:rsidRPr="00202083" w:rsidRDefault="00202083" w:rsidP="00202083">
      <w:pPr>
        <w:spacing w:line="360" w:lineRule="auto"/>
        <w:ind w:firstLine="720"/>
        <w:jc w:val="both"/>
        <w:rPr>
          <w:rFonts w:ascii="Cambria" w:hAnsi="Cambria" w:cs="Times New Roman"/>
        </w:rPr>
      </w:pPr>
      <w:r w:rsidRPr="00202083">
        <w:rPr>
          <w:rFonts w:ascii="Cambria" w:hAnsi="Cambria" w:cstheme="majorBidi"/>
        </w:rPr>
        <w:t xml:space="preserve">Proses intervensi dilakukan secara individu pada seluruh subjek penelitian dengan melakukan diskusi sesuai dengan prinsip ACT. </w:t>
      </w:r>
      <w:r w:rsidRPr="00202083">
        <w:rPr>
          <w:rFonts w:ascii="Cambria" w:hAnsi="Cambria" w:cs="Times New Roman"/>
        </w:rPr>
        <w:t>Proses intervensi mengutamakan proses penerimaan dengan latihan mengontrol dan memahami pikiran atau difusi kognitif. Mengontrol pikiran yang disesuaikan dengan nilai-nilai dan dihubungkan dengan kejadian saat ini. Hal ini dilakukan untuk membantu subjek mengendalikan pemikirannya mengenai penilaian dan presepsi pada tubuhnya berdasarkan standar orang lain dan mampu tampil percaya diri serta menerima kondisinya sebagai pasien kanker payudara. Setelah mampu untuk mengendalikan pikiran, subjek diberikan latihan metafora untuk membantu subjek meningkatkan kesadaran akan kondisi yang dialami saat ini. Pemberian cerita pendek pada proses latihan dan melibatkan subjek didalam cerita tersebut akan mempengaruhi emosi dan kognisi. Proses intervensi diakhiri dengan diberikannya penguatan pada nilai-nilai yang sudah ada sehingga dapat membantu subjek untuk melakukan perilaku yang lebih adaptif.</w:t>
      </w:r>
    </w:p>
    <w:p w:rsidR="00202083" w:rsidRPr="00202083" w:rsidRDefault="00202083" w:rsidP="00202083">
      <w:pPr>
        <w:spacing w:line="360" w:lineRule="auto"/>
        <w:ind w:firstLine="720"/>
        <w:jc w:val="both"/>
        <w:rPr>
          <w:rFonts w:ascii="Cambria" w:hAnsi="Cambria" w:cs="Times New Roman"/>
        </w:rPr>
      </w:pPr>
      <w:r w:rsidRPr="00202083">
        <w:rPr>
          <w:rFonts w:ascii="Cambria" w:hAnsi="Cambria" w:cs="Times New Roman"/>
        </w:rPr>
        <w:t xml:space="preserve">Melalui ACT pasien kanker payudara mampu membangun </w:t>
      </w:r>
      <w:r w:rsidRPr="00202083">
        <w:rPr>
          <w:rFonts w:ascii="Cambria" w:hAnsi="Cambria" w:cs="Times New Roman"/>
          <w:i/>
          <w:iCs/>
        </w:rPr>
        <w:t>body image</w:t>
      </w:r>
      <w:r w:rsidRPr="00202083">
        <w:rPr>
          <w:rFonts w:ascii="Cambria" w:hAnsi="Cambria" w:cs="Times New Roman"/>
        </w:rPr>
        <w:t xml:space="preserve"> yang positif sehingga mengurangi penilaian dan mempresepsi diri sebagai wanita tidak sempurna. Hal ini sejalan dengan penelitian yang telah dilakukan bahwa ACT mampu meningkatkan fleksibilitas </w:t>
      </w:r>
      <w:r w:rsidRPr="00202083">
        <w:rPr>
          <w:rFonts w:ascii="Cambria" w:hAnsi="Cambria" w:cs="Times New Roman"/>
          <w:i/>
          <w:iCs/>
        </w:rPr>
        <w:t>body image</w:t>
      </w:r>
      <w:r w:rsidRPr="00202083">
        <w:rPr>
          <w:rFonts w:ascii="Cambria" w:hAnsi="Cambria" w:cs="Times New Roman"/>
        </w:rPr>
        <w:t xml:space="preserve"> dan menurunkan tingkat kekhawatitan terhadap penampilan secara berlebihan. Fleksibilitas </w:t>
      </w:r>
      <w:r w:rsidRPr="00202083">
        <w:rPr>
          <w:rFonts w:ascii="Cambria" w:hAnsi="Cambria" w:cs="Times New Roman"/>
          <w:i/>
          <w:iCs/>
        </w:rPr>
        <w:t xml:space="preserve"> body image</w:t>
      </w:r>
      <w:r w:rsidRPr="00202083">
        <w:rPr>
          <w:rFonts w:ascii="Cambria" w:hAnsi="Cambria" w:cs="Times New Roman"/>
        </w:rPr>
        <w:t xml:space="preserve"> adalah meningkatnya kemampuan individu untuk kontak secara langsung dengan peristiwa saat ini dan mampu menentukan tindakan bertahan dengan ketidaknyamanan atau mengubah perilaku sesuia dengan tujuan dan nilai-nilai </w:t>
      </w:r>
      <w:r w:rsidRPr="00202083">
        <w:rPr>
          <w:rFonts w:ascii="Cambria" w:hAnsi="Cambria" w:cs="Times New Roman"/>
        </w:rPr>
        <w:fldChar w:fldCharType="begin" w:fldLock="1"/>
      </w:r>
      <w:r w:rsidRPr="00202083">
        <w:rPr>
          <w:rFonts w:ascii="Cambria" w:hAnsi="Cambria" w:cs="Times New Roman"/>
        </w:rPr>
        <w:instrText>ADDIN CSL_CITATION {"citationItems":[{"id":"ITEM-1","itemData":{"DOI":"10.1016/j.brat.2005.06.006","author":[{"dropping-particle":"","family":"Hayes","given":"Steven C","non-dropping-particle":"","parse-names":false,"suffix":""},{"dropping-particle":"","family":"Luoma","given":"Jason B","non-dropping-particle":"","parse-names":false,"suffix":""},{"dropping-particle":"","family":"Bond","given":"Frank W","non-dropping-particle":"","parse-names":false,"suffix":""},{"dropping-particle":"","family":"Masuda","given":"Akihiko","non-dropping-particle":"","parse-names":false,"suffix":""},{"dropping-particle":"","family":"Lillis","given":"Jason","non-dropping-particle":"","parse-names":false,"suffix":""}],"container-title":"Behaviour Research and Therapy","id":"ITEM-1","issued":{"date-parts":[["2006"]]},"page":"1-25","title":"Acceptance and Commitment Therapy : Model , processes and outcomes","type":"article-journal","volume":"44"},"uris":["http://www.mendeley.com/documents/?uuid=161b96d0-69a9-41e3-84df-7b2b1f023437"]},{"id":"ITEM-2","itemData":{"ISBN":"1878978209","author":[{"dropping-particle":"","family":"Hayes","given":"Steven C","non-dropping-particle":"","parse-names":false,"suffix":""},{"dropping-particle":"","family":"Jacobson","given":"Neil S","non-dropping-particle":"","parse-names":false,"suffix":""},{"dropping-particle":"","family":"Follette","given":"Victoria M","non-dropping-particle":"","parse-names":false,"suffix":""},{"dropping-particle":"","family":"Dougher","given":"Michael J","non-dropping-particle":"","parse-names":false,"suffix":""}],"id":"ITEM-2","issued":{"date-parts":[["1994"]]},"number-of-pages":"345-347","publisher":"NV: Context Press","title":"Acceptance and Chance: Content and Context in Psychotherapy","type":"book"},"uris":["http://www.mendeley.com/documents/?uuid=714c756f-a803-4f3d-bb85-91f673ae7626"]},{"id":"ITEM-3","itemData":{"author":[{"dropping-particle":"","family":"Givehki","given":"Reza","non-dropping-particle":"","parse-names":false,"suffix":""},{"dropping-particle":"","family":"Afshar","given":"Hamid","non-dropping-particle":"","parse-names":false,"suffix":""},{"dropping-particle":"","family":"Goli","given":"Farzad","non-dropping-particle":"","parse-names":false,"suffix":""},{"dropping-particle":"","family":"Scheidt","given":"Carl Eduard","non-dropping-particle":"","parse-names":false,"suffix":""},{"dropping-particle":"","family":"Omidi","given":"Abdollah","non-dropping-particle":"","parse-names":false,"suffix":""},{"dropping-particle":"","family":"Sciences","given":"Medical","non-dropping-particle":"","parse-names":false,"suffix":""},{"dropping-particle":"","family":"Instructor","given":"Faculty","non-dropping-particle":"","parse-names":false,"suffix":""}],"container-title":"Electronic Psysician","id":"ITEM-3","issue":"7","issued":{"date-parts":[["2018"]]},"page":"7008-7016","title":"Effect of acceptance and commitment therapy on body image flexibility and body awareness in patients with psychosomatic disorders: a randomized clinical trial","type":"article-journal","volume":"10"},"uris":["http://www.mendeley.com/documents/?uuid=85936506-8f52-491f-9313-50a1b5ddf1be"]},{"id":"ITEM-4","itemData":{"DOI":"10.1007/s10879-018-9384-0","ISBN":"0123456789","ISSN":"1573-3564","author":[{"dropping-particle":"","family":"Griffiths","given":"Catrin","non-dropping-particle":"","parse-names":false,"suffix":""},{"dropping-particle":"","family":"Williamson","given":"Heidi","non-dropping-particle":"","parse-names":false,"suffix":""},{"dropping-particle":"","family":"Zucchelli","given":"Fabio","non-dropping-particle":"","parse-names":false,"suffix":""},{"dropping-particle":"","family":"Paraskeva","given":"Nicole","non-dropping-particle":"","parse-names":false,"suffix":""},{"dropping-particle":"","family":"Moss","given":"Tim","non-dropping-particle":"","parse-names":false,"suffix":""}],"container-title":"Journal of Contemporary Psychotherapy","id":"ITEM-4","issued":{"date-parts":[["2018"]]},"publisher":"Springer US","title":"A Systematic Review of the Effectiveness of Acceptance and Commitment Therapy ( ACT ) for Body Image Dissatisfaction and Weight Self-Stigma in Adults","type":"article-journal"},"uris":["http://www.mendeley.com/documents/?uuid=169ce9e6-95aa-4c9b-acb6-c22e7aa421d0"]}],"mendeley":{"formattedCitation":"(Givehki et al., 2018; Griffiths, Williamson, Zucchelli, Paraskeva, &amp; Moss, 2018; Hayes et al., 1994, 2006)","plainTextFormattedCitation":"(Givehki et al., 2018; Griffiths, Williamson, Zucchelli, Paraskeva, &amp; Moss, 2018; Hayes et al., 1994, 2006)","previouslyFormattedCitation":"(Givehki et al., 2018; Griffiths, Williamson, Zucchelli, Paraskeva, &amp; Moss, 2018; Hayes et al., 1994, 2006)"},"properties":{"noteIndex":0},"schema":"https://github.com/citation-style-language/schema/raw/master/csl-citation.json"}</w:instrText>
      </w:r>
      <w:r w:rsidRPr="00202083">
        <w:rPr>
          <w:rFonts w:ascii="Cambria" w:hAnsi="Cambria" w:cs="Times New Roman"/>
        </w:rPr>
        <w:fldChar w:fldCharType="separate"/>
      </w:r>
      <w:r w:rsidRPr="00202083">
        <w:rPr>
          <w:rFonts w:ascii="Cambria" w:hAnsi="Cambria" w:cs="Times New Roman"/>
          <w:noProof/>
        </w:rPr>
        <w:t>(Givehki et al., 2018; Griffiths, Williamson, Zucchelli, Paraskeva, &amp; Moss, 2018; Hayes et al., 1994, 2006)</w:t>
      </w:r>
      <w:r w:rsidRPr="00202083">
        <w:rPr>
          <w:rFonts w:ascii="Cambria" w:hAnsi="Cambria" w:cs="Times New Roman"/>
        </w:rPr>
        <w:fldChar w:fldCharType="end"/>
      </w:r>
      <w:r w:rsidRPr="00202083">
        <w:rPr>
          <w:rFonts w:ascii="Cambria" w:hAnsi="Cambria" w:cs="Times New Roman"/>
        </w:rPr>
        <w:t xml:space="preserve">. Individu dengan Penerimaan diri yang baik berdampak pula pada presepsi </w:t>
      </w:r>
      <w:r w:rsidRPr="00202083">
        <w:rPr>
          <w:rFonts w:ascii="Cambria" w:hAnsi="Cambria" w:cs="Times New Roman"/>
          <w:i/>
          <w:iCs/>
        </w:rPr>
        <w:t xml:space="preserve"> body image </w:t>
      </w:r>
      <w:r w:rsidRPr="00202083">
        <w:rPr>
          <w:rFonts w:ascii="Cambria" w:hAnsi="Cambria" w:cs="Times New Roman"/>
        </w:rPr>
        <w:t xml:space="preserve">yang positif pada pasien kanker. Penelitian sebelumnya menyatakan bahwa adanya hubungan yang signifikan antara </w:t>
      </w:r>
      <w:r w:rsidRPr="00202083">
        <w:rPr>
          <w:rFonts w:ascii="Cambria" w:hAnsi="Cambria" w:cs="Times New Roman"/>
          <w:i/>
          <w:iCs/>
        </w:rPr>
        <w:t>body image</w:t>
      </w:r>
      <w:r w:rsidRPr="00202083">
        <w:rPr>
          <w:rFonts w:ascii="Cambria" w:hAnsi="Cambria" w:cs="Times New Roman"/>
        </w:rPr>
        <w:t xml:space="preserve"> yang positif terhadap Penerimaan diri individu </w:t>
      </w:r>
      <w:r w:rsidRPr="00202083">
        <w:rPr>
          <w:rFonts w:ascii="Cambria" w:hAnsi="Cambria" w:cs="Times New Roman"/>
        </w:rPr>
        <w:fldChar w:fldCharType="begin" w:fldLock="1"/>
      </w:r>
      <w:r w:rsidRPr="00202083">
        <w:rPr>
          <w:rFonts w:ascii="Cambria" w:hAnsi="Cambria" w:cs="Times New Roman"/>
        </w:rPr>
        <w:instrText>ADDIN CSL_CITATION {"citationItems":[{"id":"ITEM-1","itemData":{"author":[{"dropping-particle":"","family":"Maryam","given":"Siti","non-dropping-particle":"","parse-names":false,"suffix":""}],"container-title":"Jurnal Aplikasi IPTEK Indonesia","id":"ITEM-1","issue":"3","issued":{"date-parts":[["2019"]]},"page":"129-136","title":"Hubungan body image dengan penerimaan diri mahasiswa putri Relationship between body image and self-acceptance of female students Pendahuluan","type":"article-journal","volume":"3"},"uris":["http://www.mendeley.com/documents/?uuid=3a83177a-cb25-4784-b7d8-d1acdce79c9f"]}],"mendeley":{"formattedCitation":"(Maryam, 2019)","plainTextFormattedCitation":"(Maryam, 2019)","previouslyFormattedCitation":"(Maryam, 2019)"},"properties":{"noteIndex":0},"schema":"https://github.com/citation-style-language/schema/raw/master/csl-citation.json"}</w:instrText>
      </w:r>
      <w:r w:rsidRPr="00202083">
        <w:rPr>
          <w:rFonts w:ascii="Cambria" w:hAnsi="Cambria" w:cs="Times New Roman"/>
        </w:rPr>
        <w:fldChar w:fldCharType="separate"/>
      </w:r>
      <w:r w:rsidRPr="00202083">
        <w:rPr>
          <w:rFonts w:ascii="Cambria" w:hAnsi="Cambria" w:cs="Times New Roman"/>
          <w:noProof/>
        </w:rPr>
        <w:t>(Maryam, 2019)</w:t>
      </w:r>
      <w:r w:rsidRPr="00202083">
        <w:rPr>
          <w:rFonts w:ascii="Cambria" w:hAnsi="Cambria" w:cs="Times New Roman"/>
        </w:rPr>
        <w:fldChar w:fldCharType="end"/>
      </w:r>
      <w:r w:rsidRPr="00202083">
        <w:rPr>
          <w:rFonts w:ascii="Cambria" w:hAnsi="Cambria" w:cs="Times New Roman"/>
        </w:rPr>
        <w:t>.</w:t>
      </w:r>
    </w:p>
    <w:p w:rsidR="00202083" w:rsidRPr="00202083" w:rsidRDefault="00202083" w:rsidP="00202083">
      <w:pPr>
        <w:widowControl w:val="0"/>
        <w:autoSpaceDE w:val="0"/>
        <w:autoSpaceDN w:val="0"/>
        <w:adjustRightInd w:val="0"/>
        <w:spacing w:line="360" w:lineRule="auto"/>
        <w:ind w:firstLine="720"/>
        <w:jc w:val="both"/>
        <w:rPr>
          <w:rFonts w:ascii="Cambria" w:hAnsi="Cambria" w:cs="Times New Roman"/>
        </w:rPr>
      </w:pPr>
      <w:r w:rsidRPr="00202083">
        <w:rPr>
          <w:rFonts w:ascii="Cambria" w:hAnsi="Cambria" w:cs="Times New Roman"/>
        </w:rPr>
        <w:t xml:space="preserve">Individu yang memiliki Penerimaan diri yang tinggi maka memiliki sikap positif terhadap diri, mengakui dan menerima beberapa kondisi diri baik ataupun buruk dan menilai positif mengenai kehidupan masa lalu </w:t>
      </w:r>
      <w:r w:rsidRPr="00202083">
        <w:rPr>
          <w:rFonts w:ascii="Cambria" w:hAnsi="Cambria" w:cs="Times New Roman"/>
        </w:rPr>
        <w:fldChar w:fldCharType="begin" w:fldLock="1"/>
      </w:r>
      <w:r w:rsidRPr="00202083">
        <w:rPr>
          <w:rFonts w:ascii="Cambria" w:hAnsi="Cambria" w:cs="Times New Roman"/>
        </w:rPr>
        <w:instrText>ADDIN CSL_CITATION {"citationItems":[{"id":"ITEM-1","itemData":{"author":[{"dropping-particle":"","family":"Hernandez","given":"Pam Alfrey","non-dropping-particle":"","parse-names":false,"suffix":""}],"id":"ITEM-1","issued":{"date-parts":[["2014"]]},"number-of-pages":"1-78","title":"The Right Reflection: Improving Women's Self-Acceptance","type":"thesis"},"uris":["http://www.mendeley.com/documents/?uuid=7a1091fe-dbfb-47a0-bfa3-99b6676ad7f2"]}],"mendeley":{"formattedCitation":"(Hernandez, 2014)","plainTextFormattedCitation":"(Hernandez, 2014)","previouslyFormattedCitation":"(Hernandez, 2014)"},"properties":{"noteIndex":0},"schema":"https://github.com/citation-style-language/schema/raw/master/csl-citation.json"}</w:instrText>
      </w:r>
      <w:r w:rsidRPr="00202083">
        <w:rPr>
          <w:rFonts w:ascii="Cambria" w:hAnsi="Cambria" w:cs="Times New Roman"/>
        </w:rPr>
        <w:fldChar w:fldCharType="separate"/>
      </w:r>
      <w:r w:rsidRPr="00202083">
        <w:rPr>
          <w:rFonts w:ascii="Cambria" w:hAnsi="Cambria" w:cs="Times New Roman"/>
          <w:noProof/>
        </w:rPr>
        <w:t>(Hernandez, 2014)</w:t>
      </w:r>
      <w:r w:rsidRPr="00202083">
        <w:rPr>
          <w:rFonts w:ascii="Cambria" w:hAnsi="Cambria" w:cs="Times New Roman"/>
        </w:rPr>
        <w:fldChar w:fldCharType="end"/>
      </w:r>
      <w:r w:rsidRPr="00202083">
        <w:rPr>
          <w:rFonts w:ascii="Cambria" w:hAnsi="Cambria" w:cs="Times New Roman"/>
        </w:rPr>
        <w:t xml:space="preserve">. Sebaliknya, individu yang memliki </w:t>
      </w:r>
      <w:r w:rsidRPr="00202083">
        <w:rPr>
          <w:rFonts w:ascii="Cambria" w:hAnsi="Cambria" w:cs="Times New Roman"/>
          <w:i/>
          <w:iCs/>
        </w:rPr>
        <w:t xml:space="preserve"> </w:t>
      </w:r>
      <w:r w:rsidRPr="00202083">
        <w:rPr>
          <w:rFonts w:ascii="Cambria" w:hAnsi="Cambria" w:cs="Times New Roman"/>
        </w:rPr>
        <w:t>Penerimaan diri yang rendah</w:t>
      </w:r>
      <w:r w:rsidRPr="00202083">
        <w:rPr>
          <w:rFonts w:ascii="Cambria" w:hAnsi="Cambria" w:cs="Times New Roman"/>
          <w:i/>
          <w:iCs/>
        </w:rPr>
        <w:t xml:space="preserve"> </w:t>
      </w:r>
      <w:r w:rsidRPr="00202083">
        <w:rPr>
          <w:rFonts w:ascii="Cambria" w:hAnsi="Cambria" w:cs="Times New Roman"/>
        </w:rPr>
        <w:t xml:space="preserve">cenderung kurang mampu bersikap positf dan menyalahkan diri akibat keterbatasan yang dimiliki atau kesalahan yang dilakukan </w:t>
      </w:r>
      <w:r w:rsidRPr="00202083">
        <w:rPr>
          <w:rFonts w:ascii="Cambria" w:hAnsi="Cambria" w:cs="Times New Roman"/>
        </w:rPr>
        <w:fldChar w:fldCharType="begin" w:fldLock="1"/>
      </w:r>
      <w:r w:rsidRPr="00202083">
        <w:rPr>
          <w:rFonts w:ascii="Cambria" w:hAnsi="Cambria" w:cs="Times New Roman"/>
        </w:rPr>
        <w:instrText>ADDIN CSL_CITATION {"citationItems":[{"id":"ITEM-1","itemData":{"DOI":"10.1016/j.sbspro.2013.04.360","ISSN":"1877-0428","author":[{"dropping-particle":"","family":"Vasile","given":"Cristian","non-dropping-particle":"","parse-names":false,"suffix":""}],"container-title":"Procedia - Social and Behavioral Sciences","id":"ITEM-1","issued":{"date-parts":[["2016"]]},"page":"605-609","publisher":"Elsevier B.V.","title":"An evaluation of self-acceptance in adults","type":"article-journal","volume":"78"},"uris":["http://www.mendeley.com/documents/?uuid=abbcdcd6-584c-447c-934e-998d36cdcf82"]}],"mendeley":{"formattedCitation":"(Vasile, 2016)","plainTextFormattedCitation":"(Vasile, 2016)","previouslyFormattedCitation":"(Vasile, 2016)"},"properties":{"noteIndex":0},"schema":"https://github.com/citation-style-language/schema/raw/master/csl-citation.json"}</w:instrText>
      </w:r>
      <w:r w:rsidRPr="00202083">
        <w:rPr>
          <w:rFonts w:ascii="Cambria" w:hAnsi="Cambria" w:cs="Times New Roman"/>
        </w:rPr>
        <w:fldChar w:fldCharType="separate"/>
      </w:r>
      <w:r w:rsidRPr="00202083">
        <w:rPr>
          <w:rFonts w:ascii="Cambria" w:hAnsi="Cambria" w:cs="Times New Roman"/>
          <w:noProof/>
        </w:rPr>
        <w:t>(Vasile, 2016)</w:t>
      </w:r>
      <w:r w:rsidRPr="00202083">
        <w:rPr>
          <w:rFonts w:ascii="Cambria" w:hAnsi="Cambria" w:cs="Times New Roman"/>
        </w:rPr>
        <w:fldChar w:fldCharType="end"/>
      </w:r>
      <w:r w:rsidRPr="00202083">
        <w:rPr>
          <w:rFonts w:ascii="Cambria" w:hAnsi="Cambria" w:cs="Times New Roman"/>
        </w:rPr>
        <w:t xml:space="preserve">. Meningkatnya </w:t>
      </w:r>
      <w:r w:rsidRPr="00202083">
        <w:rPr>
          <w:rFonts w:ascii="Cambria" w:hAnsi="Cambria" w:cs="Times New Roman"/>
        </w:rPr>
        <w:lastRenderedPageBreak/>
        <w:t>penerimaan pada pasien kanker payudara dapat dilihat dari perilaku berobat yang baik, berkurangnya perasaan tidak berdaya pada kondisi yang dihadapi, mampu menerima kondisi baik atauun buruk, mampu berinteraksi dengan lingkungan dan berkurangnya penilaian negatif mengenai penampilannya. Sejalan dengan penelitian sebelumnya yang menyebutkan bahwa Penerimaan diri</w:t>
      </w:r>
      <w:r w:rsidRPr="00202083">
        <w:rPr>
          <w:rFonts w:ascii="Cambria" w:hAnsi="Cambria" w:cs="Times New Roman"/>
          <w:i/>
          <w:iCs/>
        </w:rPr>
        <w:t xml:space="preserve"> </w:t>
      </w:r>
      <w:r w:rsidRPr="00202083">
        <w:rPr>
          <w:rFonts w:ascii="Cambria" w:hAnsi="Cambria" w:cs="Times New Roman"/>
        </w:rPr>
        <w:t xml:space="preserve">memiliki hubungan dengan </w:t>
      </w:r>
      <w:r w:rsidRPr="00202083">
        <w:rPr>
          <w:rFonts w:ascii="Cambria" w:hAnsi="Cambria" w:cs="Times New Roman"/>
          <w:i/>
          <w:iCs/>
        </w:rPr>
        <w:t xml:space="preserve"> psychological well-being </w:t>
      </w:r>
      <w:r w:rsidRPr="00202083">
        <w:rPr>
          <w:rFonts w:ascii="Cambria" w:hAnsi="Cambria" w:cs="Times New Roman"/>
          <w:i/>
          <w:iCs/>
        </w:rPr>
        <w:fldChar w:fldCharType="begin" w:fldLock="1"/>
      </w:r>
      <w:r w:rsidRPr="00202083">
        <w:rPr>
          <w:rFonts w:ascii="Cambria" w:hAnsi="Cambria" w:cs="Times New Roman"/>
          <w:i/>
          <w:iCs/>
        </w:rPr>
        <w:instrText>ADDIN CSL_CITATION {"citationItems":[{"id":"ITEM-1","itemData":{"author":[{"dropping-particle":"","family":"Ryff","given":"Carol D","non-dropping-particle":"","parse-names":false,"suffix":""}],"id":"ITEM-1","issued":{"date-parts":[["1995"]]},"page":"99-104","title":"Psychological well-being in adult life","type":"article"},"uris":["http://www.mendeley.com/documents/?uuid=7d74e5d1-c8be-4308-9f90-8963dd9aa656"]}],"mendeley":{"formattedCitation":"(Ryff, 1995)","plainTextFormattedCitation":"(Ryff, 1995)","previouslyFormattedCitation":"(Ryff, 1995)"},"properties":{"noteIndex":0},"schema":"https://github.com/citation-style-language/schema/raw/master/csl-citation.json"}</w:instrText>
      </w:r>
      <w:r w:rsidRPr="00202083">
        <w:rPr>
          <w:rFonts w:ascii="Cambria" w:hAnsi="Cambria" w:cs="Times New Roman"/>
          <w:i/>
          <w:iCs/>
        </w:rPr>
        <w:fldChar w:fldCharType="separate"/>
      </w:r>
      <w:r w:rsidRPr="00202083">
        <w:rPr>
          <w:rFonts w:ascii="Cambria" w:hAnsi="Cambria" w:cs="Times New Roman"/>
          <w:iCs/>
          <w:noProof/>
        </w:rPr>
        <w:t>(Ryff, 1995)</w:t>
      </w:r>
      <w:r w:rsidRPr="00202083">
        <w:rPr>
          <w:rFonts w:ascii="Cambria" w:hAnsi="Cambria" w:cs="Times New Roman"/>
          <w:i/>
          <w:iCs/>
        </w:rPr>
        <w:fldChar w:fldCharType="end"/>
      </w:r>
      <w:r w:rsidRPr="00202083">
        <w:rPr>
          <w:rFonts w:ascii="Cambria" w:hAnsi="Cambria" w:cs="Times New Roman"/>
        </w:rPr>
        <w:t>.</w:t>
      </w:r>
    </w:p>
    <w:p w:rsidR="00202083" w:rsidRPr="00202083" w:rsidRDefault="00202083" w:rsidP="00202083">
      <w:pPr>
        <w:widowControl w:val="0"/>
        <w:autoSpaceDE w:val="0"/>
        <w:autoSpaceDN w:val="0"/>
        <w:adjustRightInd w:val="0"/>
        <w:spacing w:line="360" w:lineRule="auto"/>
        <w:ind w:firstLine="720"/>
        <w:jc w:val="both"/>
        <w:rPr>
          <w:rFonts w:ascii="Cambria" w:hAnsi="Cambria" w:cs="Times New Roman"/>
        </w:rPr>
      </w:pPr>
      <w:r w:rsidRPr="00202083">
        <w:rPr>
          <w:rFonts w:ascii="Cambria" w:hAnsi="Cambria" w:cs="Times New Roman"/>
        </w:rPr>
        <w:t xml:space="preserve">Faktor lain keberhasilan intervensi pada penelitian ini adalah dukungan keluarga. Dukungan keluarga merupakan salah satu faktor penting pada pasien kanker payudara, berdasarkan hasil riset terdahulu menunjukkan bahwa dukungan keluarga yang lebih tinggi berkaitan dengan risiko depresi yang lebih rendah. Sebuah studi logitudinal yang meneliti pasien selama 23 tahun juga melaporkan bahwa dukungan keluarga yang tinggi berkaitan dengan menurunnya tingkat depresi </w:t>
      </w:r>
      <w:r w:rsidRPr="00202083">
        <w:rPr>
          <w:rFonts w:ascii="Cambria" w:hAnsi="Cambria" w:cs="Times New Roman"/>
        </w:rPr>
        <w:fldChar w:fldCharType="begin" w:fldLock="1"/>
      </w:r>
      <w:r w:rsidRPr="00202083">
        <w:rPr>
          <w:rFonts w:ascii="Cambria" w:hAnsi="Cambria" w:cs="Times New Roman"/>
        </w:rPr>
        <w:instrText>ADDIN CSL_CITATION {"citationItems":[{"id":"ITEM-1","itemData":{"DOI":"10.1002/jclp.20765","author":[{"dropping-particle":"","family":"Kamen","given":"Charles","non-dropping-particle":"","parse-names":false,"suffix":""},{"dropping-particle":"","family":"Cosgrove","given":"Victoria","non-dropping-particle":"","parse-names":false,"suffix":""},{"dropping-particle":"","family":"Mckellar","given":"John","non-dropping-particle":"","parse-names":false,"suffix":""},{"dropping-particle":"","family":"Cronkite","given":"Ruth","non-dropping-particle":"","parse-names":false,"suffix":""},{"dropping-particle":"","family":"Moos","given":"Rudolf","non-dropping-particle":"","parse-names":false,"suffix":""}],"container-title":"Journal of Clinical Psychology","id":"ITEM-1","issue":"3","issued":{"date-parts":[["2011"]]},"page":"215-223","title":"Family support and depressive symptoms : A 23-year follow-up","type":"article-journal","volume":"67"},"uris":["http://www.mendeley.com/documents/?uuid=f4a5b629-d87f-4757-9d10-293dd176117d"]}],"mendeley":{"formattedCitation":"(Kamen, Cosgrove, Mckellar, Cronkite, &amp; Moos, 2011)","plainTextFormattedCitation":"(Kamen, Cosgrove, Mckellar, Cronkite, &amp; Moos, 2011)","previouslyFormattedCitation":"(Kamen, Cosgrove, Mckellar, Cronkite, &amp; Moos, 2011)"},"properties":{"noteIndex":0},"schema":"https://github.com/citation-style-language/schema/raw/master/csl-citation.json"}</w:instrText>
      </w:r>
      <w:r w:rsidRPr="00202083">
        <w:rPr>
          <w:rFonts w:ascii="Cambria" w:hAnsi="Cambria" w:cs="Times New Roman"/>
        </w:rPr>
        <w:fldChar w:fldCharType="separate"/>
      </w:r>
      <w:r w:rsidRPr="00202083">
        <w:rPr>
          <w:rFonts w:ascii="Cambria" w:hAnsi="Cambria" w:cs="Times New Roman"/>
          <w:noProof/>
        </w:rPr>
        <w:t>(Kamen, Cosgrove, Mckellar, Cronkite, &amp; Moos, 2011)</w:t>
      </w:r>
      <w:r w:rsidRPr="00202083">
        <w:rPr>
          <w:rFonts w:ascii="Cambria" w:hAnsi="Cambria" w:cs="Times New Roman"/>
        </w:rPr>
        <w:fldChar w:fldCharType="end"/>
      </w:r>
      <w:r w:rsidRPr="00202083">
        <w:rPr>
          <w:rFonts w:ascii="Cambria" w:hAnsi="Cambria" w:cs="Times New Roman"/>
        </w:rPr>
        <w:t xml:space="preserve">. Dukungan dari pasangan merupakan dukungan sangat penting, studi sebelumnya melaporkan bahwa dukungan yang dirasakan lebih besar dari pasangan dikaitkan dengan tingkat depresi yang lebih rendah pada pasien kanker payudara </w:t>
      </w:r>
      <w:r w:rsidRPr="00202083">
        <w:rPr>
          <w:rFonts w:ascii="Cambria" w:hAnsi="Cambria" w:cs="Times New Roman"/>
        </w:rPr>
        <w:fldChar w:fldCharType="begin" w:fldLock="1"/>
      </w:r>
      <w:r w:rsidRPr="00202083">
        <w:rPr>
          <w:rFonts w:ascii="Cambria" w:hAnsi="Cambria" w:cs="Times New Roman"/>
        </w:rPr>
        <w:instrText>ADDIN CSL_CITATION {"citationItems":[{"id":"ITEM-1","itemData":{"author":[{"dropping-particle":"","family":"Su","given":"Jian-An","non-dropping-particle":"","parse-names":false,"suffix":""},{"dropping-particle":"","family":"Yeh","given":"DahiCheng Y","non-dropping-particle":"","parse-names":false,"suffix":""},{"dropping-particle":"","family":"Chang","given":"Chi C","non-dropping-particle":"","parse-names":false,"suffix":""},{"dropping-particle":"","family":"Lai","given":"Ching-hsiang","non-dropping-particle":"","parse-names":false,"suffix":""},{"dropping-particle":"","family":"Hu","given":"Pei-yun","non-dropping-particle":"","parse-names":false,"suffix":""},{"dropping-particle":"","family":"Chin-hung","given":"Vincent","non-dropping-particle":"","parse-names":false,"suffix":""}],"container-title":"Neuropsychiatric Disease and Treatment","id":"ITEM-1","issued":{"date-parts":[["2017"]]},"page":"2389-2396","title":"Depression and family support in breast cancer patients","type":"article-journal","volume":"13"},"uris":["http://www.mendeley.com/documents/?uuid=be443c7e-b772-4821-9100-e9e9bc571d2d"]}],"mendeley":{"formattedCitation":"(Su et al., 2017)","plainTextFormattedCitation":"(Su et al., 2017)","previouslyFormattedCitation":"(Su et al., 2017)"},"properties":{"noteIndex":0},"schema":"https://github.com/citation-style-language/schema/raw/master/csl-citation.json"}</w:instrText>
      </w:r>
      <w:r w:rsidRPr="00202083">
        <w:rPr>
          <w:rFonts w:ascii="Cambria" w:hAnsi="Cambria" w:cs="Times New Roman"/>
        </w:rPr>
        <w:fldChar w:fldCharType="separate"/>
      </w:r>
      <w:r w:rsidRPr="00202083">
        <w:rPr>
          <w:rFonts w:ascii="Cambria" w:hAnsi="Cambria" w:cs="Times New Roman"/>
          <w:noProof/>
        </w:rPr>
        <w:t>(Su et al., 2017)</w:t>
      </w:r>
      <w:r w:rsidRPr="00202083">
        <w:rPr>
          <w:rFonts w:ascii="Cambria" w:hAnsi="Cambria" w:cs="Times New Roman"/>
        </w:rPr>
        <w:fldChar w:fldCharType="end"/>
      </w:r>
      <w:r w:rsidRPr="00202083">
        <w:rPr>
          <w:rFonts w:ascii="Cambria" w:hAnsi="Cambria" w:cs="Times New Roman"/>
        </w:rPr>
        <w:t>.</w:t>
      </w:r>
    </w:p>
    <w:p w:rsidR="00202083" w:rsidRPr="00202083" w:rsidRDefault="00202083" w:rsidP="00202083">
      <w:pPr>
        <w:widowControl w:val="0"/>
        <w:autoSpaceDE w:val="0"/>
        <w:autoSpaceDN w:val="0"/>
        <w:adjustRightInd w:val="0"/>
        <w:spacing w:line="360" w:lineRule="auto"/>
        <w:ind w:firstLine="720"/>
        <w:jc w:val="both"/>
        <w:rPr>
          <w:rFonts w:ascii="Cambria" w:hAnsi="Cambria" w:cs="Times New Roman"/>
        </w:rPr>
      </w:pPr>
      <w:r w:rsidRPr="00202083">
        <w:rPr>
          <w:rFonts w:ascii="Cambria" w:hAnsi="Cambria" w:cs="Times New Roman"/>
        </w:rPr>
        <w:t xml:space="preserve">Peningakatan pemahaman dan pengetahuan subjek mengenai penyakit yang dideritanya merupakan salah satu faktor pendukung keberhasilan intervensi. Mengetahui dan memahami kondisi saat ini barkibat pada perubahan pemahaman dan pemikiran menganai kanker payudara </w:t>
      </w:r>
      <w:r w:rsidRPr="00202083">
        <w:rPr>
          <w:rFonts w:ascii="Cambria" w:hAnsi="Cambria" w:cs="Times New Roman"/>
        </w:rPr>
        <w:fldChar w:fldCharType="begin" w:fldLock="1"/>
      </w:r>
      <w:r w:rsidRPr="00202083">
        <w:rPr>
          <w:rFonts w:ascii="Cambria" w:hAnsi="Cambria" w:cs="Times New Roman"/>
        </w:rPr>
        <w:instrText>ADDIN CSL_CITATION {"citationItems":[{"id":"ITEM-1","itemData":{"DOI":"10.18043/ncm.75.4.283","ISSN":"0029-2559","abstract":"The physical and mental health of cancer patients needs to be addressed not only during active treatment but also throughout the continuum of survivorship care. This commentary provides an overview of issues pertinent to cancer survivors, with an emphasis on mental health issues and recommendations for annual clinical screening and monitoring using recently published guidelines from the American Society of Clinical Oncology.","author":[{"dropping-particle":"","family":"Naughton","given":"Michelle J","non-dropping-particle":"","parse-names":false,"suffix":""},{"dropping-particle":"","family":"Weaver","given":"Kathryn E","non-dropping-particle":"","parse-names":false,"suffix":""}],"container-title":"North Carolina medical journal","id":"ITEM-1","issue":"4","issued":{"date-parts":[["2014"]]},"language":"eng","page":"283-286","title":"Physical and mental health among cancer survivors: considerations for long-term care and quality of life","type":"article-journal","volume":"75"},"uris":["http://www.mendeley.com/documents/?uuid=75089889-245b-45b0-85be-bb70f7e0e46d"]},{"id":"ITEM-2","itemData":{"DOI":"10.1016/j.soncn.2008.05.007","ISSN":"0749-2081","abstract":"OBJECTIVES: The prevalence of both negative (distress) and positive responses (growth, well-being) to the cancer experience is examined and difficulties in establishing the prevalence of these responses discussed. A conceptual framework for understanding factors associated with psychological health in cancer survivors is presented. Finally, strategies for promoting psychological health in cancer survivors are examined. DATA SOURCES: Review of the literature. CONCLUSION: Psychological health in cancer survivors is defined by the presence or absence of distress as well as the presence or absence of positive well-being and psychological growth. Furthermore, psychological health in cancer survivors is determined by the balance between two classes of factors: the stress and burden posed by the cancer experience and the resources available for coping with this stress and burden. IMPLICATIONS FOR NURSING PRACTICE: In general, promotion of psychological health is based on the prevention or treatment of distress as well as the encouragement of growth and well-being. Periodic screening for psychological distress across the cancer trajectory is critical to appropriate management of distress.","author":[{"dropping-particle":"","family":"Andrykowski","given":"Michael A","non-dropping-particle":"","parse-names":false,"suffix":""},{"dropping-particle":"","family":"Lykins","given":"Emily","non-dropping-particle":"","parse-names":false,"suffix":""},{"dropping-particle":"","family":"Floyd","given":"Andrea","non-dropping-particle":"","parse-names":false,"suffix":""}],"container-title":"Seminars in oncology nursing","id":"ITEM-2","issue":"3","issued":{"date-parts":[["2008","8"]]},"language":"eng","page":"193-201","title":"Psychological health in cancer survivors","type":"article-journal","volume":"24"},"uris":["http://www.mendeley.com/documents/?uuid=4f335497-3ff0-4399-bb53-3ead57b2123a"]}],"mendeley":{"formattedCitation":"(Andrykowski, Lykins, &amp; Floyd, 2008; Naughton &amp; Weaver, 2014)","plainTextFormattedCitation":"(Andrykowski, Lykins, &amp; Floyd, 2008; Naughton &amp; Weaver, 2014)","previouslyFormattedCitation":"(Andrykowski, Lykins, &amp; Floyd, 2008; Naughton &amp; Weaver, 2014)"},"properties":{"noteIndex":0},"schema":"https://github.com/citation-style-language/schema/raw/master/csl-citation.json"}</w:instrText>
      </w:r>
      <w:r w:rsidRPr="00202083">
        <w:rPr>
          <w:rFonts w:ascii="Cambria" w:hAnsi="Cambria" w:cs="Times New Roman"/>
        </w:rPr>
        <w:fldChar w:fldCharType="separate"/>
      </w:r>
      <w:r w:rsidRPr="00202083">
        <w:rPr>
          <w:rFonts w:ascii="Cambria" w:hAnsi="Cambria" w:cs="Times New Roman"/>
          <w:noProof/>
        </w:rPr>
        <w:t>(Andrykowski, Lykins, &amp; Floyd, 2008; Naughton &amp; Weaver, 2014)</w:t>
      </w:r>
      <w:r w:rsidRPr="00202083">
        <w:rPr>
          <w:rFonts w:ascii="Cambria" w:hAnsi="Cambria" w:cs="Times New Roman"/>
        </w:rPr>
        <w:fldChar w:fldCharType="end"/>
      </w:r>
      <w:r w:rsidRPr="00202083">
        <w:rPr>
          <w:rFonts w:ascii="Cambria" w:hAnsi="Cambria" w:cs="Times New Roman"/>
        </w:rPr>
        <w:t xml:space="preserve">. Hal ini disampaikan oleh subjek bahwa dengan memahami kondisi saat ini berdampak pada menurunnya penilaian pada penampilan fisik yang mengalami kecacatan ataupun penurunan fungsi dan mampu belajar menerima kondisi dirinya saat ini. </w:t>
      </w:r>
    </w:p>
    <w:p w:rsidR="00202083" w:rsidRPr="00202083" w:rsidRDefault="00202083" w:rsidP="00202083">
      <w:pPr>
        <w:widowControl w:val="0"/>
        <w:autoSpaceDE w:val="0"/>
        <w:autoSpaceDN w:val="0"/>
        <w:adjustRightInd w:val="0"/>
        <w:spacing w:line="360" w:lineRule="auto"/>
        <w:jc w:val="both"/>
        <w:rPr>
          <w:rFonts w:ascii="Cambria" w:hAnsi="Cambria" w:cs="Times New Roman"/>
          <w:b/>
          <w:bCs/>
        </w:rPr>
      </w:pPr>
      <w:r w:rsidRPr="00202083">
        <w:rPr>
          <w:rFonts w:ascii="Cambria" w:hAnsi="Cambria" w:cs="Times New Roman"/>
          <w:b/>
          <w:bCs/>
        </w:rPr>
        <w:t>KESIMPULAN DAN IMPLIKASI</w:t>
      </w:r>
    </w:p>
    <w:p w:rsidR="00202083" w:rsidRPr="00202083" w:rsidRDefault="00202083" w:rsidP="00202083">
      <w:pPr>
        <w:widowControl w:val="0"/>
        <w:autoSpaceDE w:val="0"/>
        <w:autoSpaceDN w:val="0"/>
        <w:adjustRightInd w:val="0"/>
        <w:spacing w:line="360" w:lineRule="auto"/>
        <w:jc w:val="both"/>
        <w:rPr>
          <w:rFonts w:ascii="Cambria" w:hAnsi="Cambria" w:cs="Times New Roman"/>
        </w:rPr>
      </w:pPr>
      <w:r w:rsidRPr="00202083">
        <w:rPr>
          <w:rFonts w:ascii="Cambria" w:hAnsi="Cambria" w:cs="Times New Roman"/>
        </w:rPr>
        <w:t xml:space="preserve">Penelitian ini menunjukkan bahwa ACT memiliki pengaruh terhadap </w:t>
      </w:r>
      <w:r w:rsidRPr="00202083">
        <w:rPr>
          <w:rFonts w:ascii="Cambria" w:hAnsi="Cambria" w:cs="Times New Roman"/>
          <w:i/>
          <w:iCs/>
        </w:rPr>
        <w:t>body image</w:t>
      </w:r>
      <w:r w:rsidRPr="00202083">
        <w:rPr>
          <w:rFonts w:ascii="Cambria" w:hAnsi="Cambria" w:cs="Times New Roman"/>
        </w:rPr>
        <w:t xml:space="preserve">  pada pasien kanker payudara. Artinya, ACT mampu membangun body image yang pada pasien kanker payudara</w:t>
      </w:r>
      <w:r w:rsidRPr="00202083">
        <w:rPr>
          <w:rFonts w:ascii="Cambria" w:hAnsi="Cambria" w:cs="Times New Roman"/>
          <w:i/>
          <w:iCs/>
        </w:rPr>
        <w:t xml:space="preserve">. </w:t>
      </w:r>
      <w:r w:rsidRPr="00202083">
        <w:rPr>
          <w:rFonts w:ascii="Cambria" w:hAnsi="Cambria" w:cs="Times New Roman"/>
        </w:rPr>
        <w:t xml:space="preserve">ACT dapat dikatakan berhasil membangun </w:t>
      </w:r>
      <w:r w:rsidRPr="00202083">
        <w:rPr>
          <w:rFonts w:ascii="Cambria" w:hAnsi="Cambria" w:cs="Times New Roman"/>
          <w:i/>
          <w:iCs/>
        </w:rPr>
        <w:t xml:space="preserve">body image </w:t>
      </w:r>
      <w:r w:rsidRPr="00202083">
        <w:rPr>
          <w:rFonts w:ascii="Cambria" w:hAnsi="Cambria" w:cs="Times New Roman"/>
        </w:rPr>
        <w:t xml:space="preserve"> yang positif dan memberikan pemahaman mengenai kondisi diri yang lebih baik dari pada sebelumnya pada kelompok eksperimen. Selain itu, Penerimaan diri yang baik ditunjukkan dari perilaku berobat yang baik, berkurangnya rasa tidak berdaya akibat kondisi, mulai mampu berinteraksi kembali dan berkurangnya penilaian terhadap penampilan akibat masektomi. Hal ini membuat subjek mengembangkan sikap positif untuk menghadapi kondisi saat ini.</w:t>
      </w:r>
    </w:p>
    <w:p w:rsidR="00202083" w:rsidRPr="00202083" w:rsidRDefault="00202083" w:rsidP="00202083">
      <w:pPr>
        <w:spacing w:line="360" w:lineRule="auto"/>
        <w:ind w:firstLine="480"/>
        <w:jc w:val="both"/>
        <w:rPr>
          <w:rFonts w:ascii="Cambria" w:hAnsi="Cambria" w:cs="Times New Roman"/>
        </w:rPr>
      </w:pPr>
      <w:r w:rsidRPr="00202083">
        <w:rPr>
          <w:rFonts w:ascii="Cambria" w:hAnsi="Cambria" w:cs="Times New Roman"/>
        </w:rPr>
        <w:t xml:space="preserve">Penelitian ini diharapkan memberikan manfaat pada bidang ilmu psikologi klinis untuk menangani pasien kanker yang memiliki permasalahan </w:t>
      </w:r>
      <w:r w:rsidRPr="00202083">
        <w:rPr>
          <w:rFonts w:ascii="Cambria" w:hAnsi="Cambria" w:cs="Times New Roman"/>
          <w:i/>
          <w:iCs/>
        </w:rPr>
        <w:t>body image.</w:t>
      </w:r>
      <w:r w:rsidRPr="00202083">
        <w:rPr>
          <w:rFonts w:ascii="Cambria" w:hAnsi="Cambria" w:cs="Times New Roman"/>
        </w:rPr>
        <w:t xml:space="preserve"> Kelebihan ACT mengajarkan individu untuk mengelola dan mengendalikan pemikirannya dalam menghadapi kanker dalam dirinya, sehingga mampu menerima menerima dirinya saat ini dan mengurangi presepsi  negatif  </w:t>
      </w:r>
      <w:r w:rsidRPr="00202083">
        <w:rPr>
          <w:rFonts w:ascii="Cambria" w:hAnsi="Cambria" w:cs="Times New Roman"/>
        </w:rPr>
        <w:lastRenderedPageBreak/>
        <w:t xml:space="preserve">terhadap penampilan yang menganggap bahwa menarik berdarsarkan penampilan. serta mampu mengelola emosinya dengan baik pada perubahan bentuk dan fungsi fisik. Penanganan ini dilakukan guna mencegah masalah-masalah selanjutnya jika mendapat penanganan dengan baik. </w:t>
      </w:r>
    </w:p>
    <w:p w:rsidR="00202083" w:rsidRPr="00202083" w:rsidRDefault="00202083" w:rsidP="00202083">
      <w:pPr>
        <w:spacing w:line="360" w:lineRule="auto"/>
        <w:ind w:firstLine="480"/>
        <w:jc w:val="both"/>
        <w:rPr>
          <w:rFonts w:ascii="Cambria" w:hAnsi="Cambria" w:cs="Times New Roman"/>
          <w:b/>
          <w:bCs/>
        </w:rPr>
      </w:pPr>
      <w:r w:rsidRPr="00202083">
        <w:rPr>
          <w:rFonts w:ascii="Cambria" w:hAnsi="Cambria" w:cs="Times New Roman"/>
        </w:rPr>
        <w:t xml:space="preserve">Bagi peneliti selanjutnya dapat mengembangkan, mereplikasi dan mengaplikasikan kembali </w:t>
      </w:r>
      <w:r w:rsidRPr="00202083">
        <w:rPr>
          <w:rFonts w:ascii="Cambria" w:hAnsi="Cambria" w:cs="Times New Roman"/>
          <w:i/>
          <w:iCs/>
        </w:rPr>
        <w:t xml:space="preserve">acceptance and commitment therapy </w:t>
      </w:r>
      <w:r w:rsidRPr="00202083">
        <w:rPr>
          <w:rFonts w:ascii="Cambria" w:hAnsi="Cambria" w:cs="Times New Roman"/>
        </w:rPr>
        <w:t xml:space="preserve">kepada subjek dengan karakteristik yang berbeda, misalnya pada pasien penyakit kronis. Selain itu, peneliti memberikan saran kepada keluarga untuk memberikan </w:t>
      </w:r>
      <w:r w:rsidRPr="00202083">
        <w:rPr>
          <w:rFonts w:ascii="Cambria" w:hAnsi="Cambria" w:cs="Times New Roman"/>
          <w:i/>
          <w:iCs/>
        </w:rPr>
        <w:t>support</w:t>
      </w:r>
      <w:r w:rsidRPr="00202083">
        <w:rPr>
          <w:rFonts w:ascii="Cambria" w:hAnsi="Cambria" w:cs="Times New Roman"/>
        </w:rPr>
        <w:t xml:space="preserve"> dan memberikan penguatan positif kepada pasien kanker payudara dalam menjalani perawatan.</w:t>
      </w:r>
    </w:p>
    <w:p w:rsidR="00202083" w:rsidRPr="00202083" w:rsidRDefault="00202083" w:rsidP="00202083">
      <w:pPr>
        <w:widowControl w:val="0"/>
        <w:autoSpaceDE w:val="0"/>
        <w:autoSpaceDN w:val="0"/>
        <w:adjustRightInd w:val="0"/>
        <w:spacing w:before="240" w:line="360" w:lineRule="auto"/>
        <w:jc w:val="both"/>
        <w:rPr>
          <w:rFonts w:ascii="Cambria" w:hAnsi="Cambria" w:cs="Times New Roman"/>
        </w:rPr>
      </w:pPr>
      <w:r w:rsidRPr="00202083">
        <w:rPr>
          <w:rFonts w:ascii="Cambria" w:hAnsi="Cambria" w:cs="Times New Roman"/>
          <w:b/>
          <w:bCs/>
        </w:rPr>
        <w:t>DAFTAR PUSTAKA</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rPr>
        <w:fldChar w:fldCharType="begin" w:fldLock="1"/>
      </w:r>
      <w:r w:rsidRPr="00202083">
        <w:rPr>
          <w:rFonts w:ascii="Cambria" w:hAnsi="Cambria" w:cs="Times New Roman"/>
        </w:rPr>
        <w:instrText xml:space="preserve">ADDIN Mendeley Bibliography CSL_BIBLIOGRAPHY </w:instrText>
      </w:r>
      <w:r w:rsidRPr="00202083">
        <w:rPr>
          <w:rFonts w:ascii="Cambria" w:hAnsi="Cambria" w:cs="Times New Roman"/>
        </w:rPr>
        <w:fldChar w:fldCharType="separate"/>
      </w:r>
      <w:r w:rsidRPr="00202083">
        <w:rPr>
          <w:rFonts w:ascii="Cambria" w:hAnsi="Cambria" w:cs="Times New Roman"/>
          <w:noProof/>
        </w:rPr>
        <w:t xml:space="preserve">Al-azri, M., Al-awisi, H., Al-rasbi, S., El-shafie, K., Al-hinai, M., Al-habsi, H., &amp; Al-moundhri, M. (2014). Psychosocial Impact of Breast Cancer Diagnosis Among Omani Women. </w:t>
      </w:r>
      <w:r w:rsidRPr="00202083">
        <w:rPr>
          <w:rFonts w:ascii="Cambria" w:hAnsi="Cambria" w:cs="Times New Roman"/>
          <w:i/>
          <w:iCs/>
          <w:noProof/>
        </w:rPr>
        <w:t>Oman Medical Journal</w:t>
      </w:r>
      <w:r w:rsidRPr="00202083">
        <w:rPr>
          <w:rFonts w:ascii="Cambria" w:hAnsi="Cambria" w:cs="Times New Roman"/>
          <w:noProof/>
        </w:rPr>
        <w:t xml:space="preserve">, </w:t>
      </w:r>
      <w:r w:rsidRPr="00202083">
        <w:rPr>
          <w:rFonts w:ascii="Cambria" w:hAnsi="Cambria" w:cs="Times New Roman"/>
          <w:i/>
          <w:iCs/>
          <w:noProof/>
        </w:rPr>
        <w:t>29</w:t>
      </w:r>
      <w:r w:rsidRPr="00202083">
        <w:rPr>
          <w:rFonts w:ascii="Cambria" w:hAnsi="Cambria" w:cs="Times New Roman"/>
          <w:noProof/>
        </w:rPr>
        <w:t>(6), 437–444. https://doi.org/10.5001/omj.2014.115</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Al-azri, M. H., Al-awisi, H., Al-rasbi, S., &amp; Al-moundhri, M. (2013). Coping with a diagnosis of breast cancer among Omani women. </w:t>
      </w:r>
      <w:r w:rsidRPr="00202083">
        <w:rPr>
          <w:rFonts w:ascii="Cambria" w:hAnsi="Cambria" w:cs="Times New Roman"/>
          <w:i/>
          <w:iCs/>
          <w:noProof/>
        </w:rPr>
        <w:t>Journal of Health Psychology</w:t>
      </w:r>
      <w:r w:rsidRPr="00202083">
        <w:rPr>
          <w:rFonts w:ascii="Cambria" w:hAnsi="Cambria" w:cs="Times New Roman"/>
          <w:noProof/>
        </w:rPr>
        <w:t xml:space="preserve">, </w:t>
      </w:r>
      <w:r w:rsidRPr="00202083">
        <w:rPr>
          <w:rFonts w:ascii="Cambria" w:hAnsi="Cambria" w:cs="Times New Roman"/>
          <w:i/>
          <w:iCs/>
          <w:noProof/>
        </w:rPr>
        <w:t>19</w:t>
      </w:r>
      <w:r w:rsidRPr="00202083">
        <w:rPr>
          <w:rFonts w:ascii="Cambria" w:hAnsi="Cambria" w:cs="Times New Roman"/>
          <w:noProof/>
        </w:rPr>
        <w:t>(7). https://doi.org/10.1177/1359105313479813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Al-azri, M., Int, M., Al-awisi, H., &amp; Al-moundhri, M. (2009). Coping with a diagnosis of breast cancer-literature review and implications for developing countries. </w:t>
      </w:r>
      <w:r w:rsidRPr="00202083">
        <w:rPr>
          <w:rFonts w:ascii="Cambria" w:hAnsi="Cambria" w:cs="Times New Roman"/>
          <w:i/>
          <w:iCs/>
          <w:noProof/>
        </w:rPr>
        <w:t>The Breast Journal</w:t>
      </w:r>
      <w:r w:rsidRPr="00202083">
        <w:rPr>
          <w:rFonts w:ascii="Cambria" w:hAnsi="Cambria" w:cs="Times New Roman"/>
          <w:noProof/>
        </w:rPr>
        <w:t xml:space="preserve">, </w:t>
      </w:r>
      <w:r w:rsidRPr="00202083">
        <w:rPr>
          <w:rFonts w:ascii="Cambria" w:hAnsi="Cambria" w:cs="Times New Roman"/>
          <w:i/>
          <w:iCs/>
          <w:noProof/>
        </w:rPr>
        <w:t>15</w:t>
      </w:r>
      <w:r w:rsidRPr="00202083">
        <w:rPr>
          <w:rFonts w:ascii="Cambria" w:hAnsi="Cambria" w:cs="Times New Roman"/>
          <w:noProof/>
        </w:rPr>
        <w:t>(6), 615–622. https://doi.org/10.1111/j.1524-4741.2009.00812.x</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Allen, K. L., Byrne, S. M., &amp; Crosby, R. D. (2015). Distinguishing Between Risk Factors for Bulimia Nervosa, Binge Eating Disorder, and Purging Disorder. </w:t>
      </w:r>
      <w:r w:rsidRPr="00202083">
        <w:rPr>
          <w:rFonts w:ascii="Cambria" w:hAnsi="Cambria" w:cs="Times New Roman"/>
          <w:i/>
          <w:iCs/>
          <w:noProof/>
        </w:rPr>
        <w:t>Journal of Youth and Adolescence</w:t>
      </w:r>
      <w:r w:rsidRPr="00202083">
        <w:rPr>
          <w:rFonts w:ascii="Cambria" w:hAnsi="Cambria" w:cs="Times New Roman"/>
          <w:noProof/>
        </w:rPr>
        <w:t xml:space="preserve">, </w:t>
      </w:r>
      <w:r w:rsidRPr="00202083">
        <w:rPr>
          <w:rFonts w:ascii="Cambria" w:hAnsi="Cambria" w:cs="Times New Roman"/>
          <w:i/>
          <w:iCs/>
          <w:noProof/>
        </w:rPr>
        <w:t>44</w:t>
      </w:r>
      <w:r w:rsidRPr="00202083">
        <w:rPr>
          <w:rFonts w:ascii="Cambria" w:hAnsi="Cambria" w:cs="Times New Roman"/>
          <w:noProof/>
        </w:rPr>
        <w:t>(8), 1580–1591. https://doi.org/10.1007/s10964-014-0186-8</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Andrykowski, M. A., Lykins, E., &amp; Floyd, A. (2008). Psychological health in cancer survivors. </w:t>
      </w:r>
      <w:r w:rsidRPr="00202083">
        <w:rPr>
          <w:rFonts w:ascii="Cambria" w:hAnsi="Cambria" w:cs="Times New Roman"/>
          <w:i/>
          <w:iCs/>
          <w:noProof/>
        </w:rPr>
        <w:t>Seminars in Oncology Nursing</w:t>
      </w:r>
      <w:r w:rsidRPr="00202083">
        <w:rPr>
          <w:rFonts w:ascii="Cambria" w:hAnsi="Cambria" w:cs="Times New Roman"/>
          <w:noProof/>
        </w:rPr>
        <w:t xml:space="preserve">, </w:t>
      </w:r>
      <w:r w:rsidRPr="00202083">
        <w:rPr>
          <w:rFonts w:ascii="Cambria" w:hAnsi="Cambria" w:cs="Times New Roman"/>
          <w:i/>
          <w:iCs/>
          <w:noProof/>
        </w:rPr>
        <w:t>24</w:t>
      </w:r>
      <w:r w:rsidRPr="00202083">
        <w:rPr>
          <w:rFonts w:ascii="Cambria" w:hAnsi="Cambria" w:cs="Times New Roman"/>
          <w:noProof/>
        </w:rPr>
        <w:t>(3), 193–201. https://doi.org/10.1016/j.soncn.2008.05.007</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Arch, J. J., &amp; Mitchell, J. L. (2016). An Acceptance and Commitment Therapy ( ACT ) group intervention for cancer survivors experiencing anxiety at re-entry. </w:t>
      </w:r>
      <w:r w:rsidRPr="00202083">
        <w:rPr>
          <w:rFonts w:ascii="Cambria" w:hAnsi="Cambria" w:cs="Times New Roman"/>
          <w:i/>
          <w:iCs/>
          <w:noProof/>
        </w:rPr>
        <w:t>Psycho-Oncoloy</w:t>
      </w:r>
      <w:r w:rsidRPr="00202083">
        <w:rPr>
          <w:rFonts w:ascii="Cambria" w:hAnsi="Cambria" w:cs="Times New Roman"/>
          <w:noProof/>
        </w:rPr>
        <w:t xml:space="preserve">, </w:t>
      </w:r>
      <w:r w:rsidRPr="00202083">
        <w:rPr>
          <w:rFonts w:ascii="Cambria" w:hAnsi="Cambria" w:cs="Times New Roman"/>
          <w:i/>
          <w:iCs/>
          <w:noProof/>
        </w:rPr>
        <w:t>25</w:t>
      </w:r>
      <w:r w:rsidRPr="00202083">
        <w:rPr>
          <w:rFonts w:ascii="Cambria" w:hAnsi="Cambria" w:cs="Times New Roman"/>
          <w:noProof/>
        </w:rPr>
        <w:t>(5), 610–615. https://doi.org/https://doi.org/10.1002/pon.3890</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Badger, T. A., Braden, C. J., Mishel, M. H., &amp; Longman, A. (2004). Depression Burden, Psychological adjusment and quality of life in women with breast cancer: Patterns over time. </w:t>
      </w:r>
      <w:r w:rsidRPr="00202083">
        <w:rPr>
          <w:rFonts w:ascii="Cambria" w:hAnsi="Cambria" w:cs="Times New Roman"/>
          <w:i/>
          <w:iCs/>
          <w:noProof/>
        </w:rPr>
        <w:t>Research in Nursing &amp; Health</w:t>
      </w:r>
      <w:r w:rsidRPr="00202083">
        <w:rPr>
          <w:rFonts w:ascii="Cambria" w:hAnsi="Cambria" w:cs="Times New Roman"/>
          <w:noProof/>
        </w:rPr>
        <w:t xml:space="preserve">, </w:t>
      </w:r>
      <w:r w:rsidRPr="00202083">
        <w:rPr>
          <w:rFonts w:ascii="Cambria" w:hAnsi="Cambria" w:cs="Times New Roman"/>
          <w:i/>
          <w:iCs/>
          <w:noProof/>
        </w:rPr>
        <w:t>27</w:t>
      </w:r>
      <w:r w:rsidRPr="00202083">
        <w:rPr>
          <w:rFonts w:ascii="Cambria" w:hAnsi="Cambria" w:cs="Times New Roman"/>
          <w:noProof/>
        </w:rPr>
        <w:t>(1), 19–28. https://doi.org/10.1002/nur.20002</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lastRenderedPageBreak/>
        <w:t xml:space="preserve">Bailey, K. A., Gammage, K. L., Ingen, C. Van, &amp; Ditor, D. S. (2015). “ It ’ s all about acceptance ”: A qualitative study exploring a model of positive body image for people with spinal cord injury. </w:t>
      </w:r>
      <w:r w:rsidRPr="00202083">
        <w:rPr>
          <w:rFonts w:ascii="Cambria" w:hAnsi="Cambria" w:cs="Times New Roman"/>
          <w:i/>
          <w:iCs/>
          <w:noProof/>
        </w:rPr>
        <w:t>Body Image</w:t>
      </w:r>
      <w:r w:rsidRPr="00202083">
        <w:rPr>
          <w:rFonts w:ascii="Cambria" w:hAnsi="Cambria" w:cs="Times New Roman"/>
          <w:noProof/>
        </w:rPr>
        <w:t xml:space="preserve">, </w:t>
      </w:r>
      <w:r w:rsidRPr="00202083">
        <w:rPr>
          <w:rFonts w:ascii="Cambria" w:hAnsi="Cambria" w:cs="Times New Roman"/>
          <w:i/>
          <w:iCs/>
          <w:noProof/>
        </w:rPr>
        <w:t>15</w:t>
      </w:r>
      <w:r w:rsidRPr="00202083">
        <w:rPr>
          <w:rFonts w:ascii="Cambria" w:hAnsi="Cambria" w:cs="Times New Roman"/>
          <w:noProof/>
        </w:rPr>
        <w:t>, 24–34. https://doi.org/10.1016/j.bodyim.2015.04.010</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Banning, M., Hafeez, H., Saima, F., Hassan, M., &amp; Zafar, A. (2009). The impact of culture and sociological and psychologycal issues on muslim patients with breast cancer in Pakistan. </w:t>
      </w:r>
      <w:r w:rsidRPr="00202083">
        <w:rPr>
          <w:rFonts w:ascii="Cambria" w:hAnsi="Cambria" w:cs="Times New Roman"/>
          <w:i/>
          <w:iCs/>
          <w:noProof/>
        </w:rPr>
        <w:t>Cancer Nursing</w:t>
      </w:r>
      <w:r w:rsidRPr="00202083">
        <w:rPr>
          <w:rFonts w:ascii="Cambria" w:hAnsi="Cambria" w:cs="Times New Roman"/>
          <w:noProof/>
        </w:rPr>
        <w:t xml:space="preserve">, </w:t>
      </w:r>
      <w:r w:rsidRPr="00202083">
        <w:rPr>
          <w:rFonts w:ascii="Cambria" w:hAnsi="Cambria" w:cs="Times New Roman"/>
          <w:i/>
          <w:iCs/>
          <w:noProof/>
        </w:rPr>
        <w:t>32</w:t>
      </w:r>
      <w:r w:rsidRPr="00202083">
        <w:rPr>
          <w:rFonts w:ascii="Cambria" w:hAnsi="Cambria" w:cs="Times New Roman"/>
          <w:noProof/>
        </w:rPr>
        <w:t>(4), 317–324. https://doi.org/https://doi.org/10.1097/NCC.0b013e31819b240f</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Bates, G. (2016). Intimacy, body image, and cancer. </w:t>
      </w:r>
      <w:r w:rsidRPr="00202083">
        <w:rPr>
          <w:rFonts w:ascii="Cambria" w:hAnsi="Cambria" w:cs="Times New Roman"/>
          <w:i/>
          <w:iCs/>
          <w:noProof/>
        </w:rPr>
        <w:t>JAMA Oncology</w:t>
      </w:r>
      <w:r w:rsidRPr="00202083">
        <w:rPr>
          <w:rFonts w:ascii="Cambria" w:hAnsi="Cambria" w:cs="Times New Roman"/>
          <w:noProof/>
        </w:rPr>
        <w:t xml:space="preserve">, </w:t>
      </w:r>
      <w:r w:rsidRPr="00202083">
        <w:rPr>
          <w:rFonts w:ascii="Cambria" w:hAnsi="Cambria" w:cs="Times New Roman"/>
          <w:i/>
          <w:iCs/>
          <w:noProof/>
        </w:rPr>
        <w:t>2</w:t>
      </w:r>
      <w:r w:rsidRPr="00202083">
        <w:rPr>
          <w:rFonts w:ascii="Cambria" w:hAnsi="Cambria" w:cs="Times New Roman"/>
          <w:noProof/>
        </w:rPr>
        <w:t>(12), 1667. https://doi.org/10.1001/jamaoncol.2016.1196</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Bohon, C., Stice, E., &amp; Burton, E. (2010). Mantenance factors for persistance of bilic pathology: A prospective natural history study. </w:t>
      </w:r>
      <w:r w:rsidRPr="00202083">
        <w:rPr>
          <w:rFonts w:ascii="Cambria" w:hAnsi="Cambria" w:cs="Times New Roman"/>
          <w:i/>
          <w:iCs/>
          <w:noProof/>
        </w:rPr>
        <w:t>International Journal Eat Disorder</w:t>
      </w:r>
      <w:r w:rsidRPr="00202083">
        <w:rPr>
          <w:rFonts w:ascii="Cambria" w:hAnsi="Cambria" w:cs="Times New Roman"/>
          <w:noProof/>
        </w:rPr>
        <w:t xml:space="preserve">, </w:t>
      </w:r>
      <w:r w:rsidRPr="00202083">
        <w:rPr>
          <w:rFonts w:ascii="Cambria" w:hAnsi="Cambria" w:cs="Times New Roman"/>
          <w:i/>
          <w:iCs/>
          <w:noProof/>
        </w:rPr>
        <w:t>42</w:t>
      </w:r>
      <w:r w:rsidRPr="00202083">
        <w:rPr>
          <w:rFonts w:ascii="Cambria" w:hAnsi="Cambria" w:cs="Times New Roman"/>
          <w:noProof/>
        </w:rPr>
        <w:t>(2), 173–178. https://doi.org/10.1002/eat.20600.Maintenance</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Brabander, B. De, &amp; Gerits, P. (1999). Chronic and acute stress as predictors of relapse in primary breast cancer patients. </w:t>
      </w:r>
      <w:r w:rsidRPr="00202083">
        <w:rPr>
          <w:rFonts w:ascii="Cambria" w:hAnsi="Cambria" w:cs="Times New Roman"/>
          <w:i/>
          <w:iCs/>
          <w:noProof/>
        </w:rPr>
        <w:t>Patient Education and Counseling</w:t>
      </w:r>
      <w:r w:rsidRPr="00202083">
        <w:rPr>
          <w:rFonts w:ascii="Cambria" w:hAnsi="Cambria" w:cs="Times New Roman"/>
          <w:noProof/>
        </w:rPr>
        <w:t xml:space="preserve">, </w:t>
      </w:r>
      <w:r w:rsidRPr="00202083">
        <w:rPr>
          <w:rFonts w:ascii="Cambria" w:hAnsi="Cambria" w:cs="Times New Roman"/>
          <w:i/>
          <w:iCs/>
          <w:noProof/>
        </w:rPr>
        <w:t>37</w:t>
      </w:r>
      <w:r w:rsidRPr="00202083">
        <w:rPr>
          <w:rFonts w:ascii="Cambria" w:hAnsi="Cambria" w:cs="Times New Roman"/>
          <w:noProof/>
        </w:rPr>
        <w:t>(3), 265–272.</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Cash, T, &amp; Pruzinsky, T. (2002). </w:t>
      </w:r>
      <w:r w:rsidRPr="00202083">
        <w:rPr>
          <w:rFonts w:ascii="Cambria" w:hAnsi="Cambria" w:cs="Times New Roman"/>
          <w:i/>
          <w:iCs/>
          <w:noProof/>
        </w:rPr>
        <w:t>Body Image: A Handbook of Theory, Research, and Clinical Practice</w:t>
      </w:r>
      <w:r w:rsidRPr="00202083">
        <w:rPr>
          <w:rFonts w:ascii="Cambria" w:hAnsi="Cambria" w:cs="Times New Roman"/>
          <w:noProof/>
        </w:rPr>
        <w:t>. Guilford Press.</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Cash, Thomas, &amp; Smolak, L. (2011). </w:t>
      </w:r>
      <w:r w:rsidRPr="00202083">
        <w:rPr>
          <w:rFonts w:ascii="Cambria" w:hAnsi="Cambria" w:cs="Times New Roman"/>
          <w:i/>
          <w:iCs/>
          <w:noProof/>
        </w:rPr>
        <w:t>Body image: A handbook of science, practice, and prevention, 2nd ed.</w:t>
      </w:r>
      <w:r w:rsidRPr="00202083">
        <w:rPr>
          <w:rFonts w:ascii="Cambria" w:hAnsi="Cambria" w:cs="Times New Roman"/>
          <w:noProof/>
        </w:rPr>
        <w:t xml:space="preserve"> (T. F. Cash &amp; L. Smolak, Eds.), </w:t>
      </w:r>
      <w:r w:rsidRPr="00202083">
        <w:rPr>
          <w:rFonts w:ascii="Cambria" w:hAnsi="Cambria" w:cs="Times New Roman"/>
          <w:i/>
          <w:iCs/>
          <w:noProof/>
        </w:rPr>
        <w:t>Body image: A handbook of science, practice, and prevention, 2nd ed.</w:t>
      </w:r>
      <w:r w:rsidRPr="00202083">
        <w:rPr>
          <w:rFonts w:ascii="Cambria" w:hAnsi="Cambria" w:cs="Times New Roman"/>
          <w:noProof/>
        </w:rPr>
        <w:t xml:space="preserve"> New York, NY, US: Guilford Press.</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Cederberg, J. T., &amp; Dahl, J. (2017). An acceptance-based intervention for children and adolescents with cancer experiencing acute pain a single-subject study. </w:t>
      </w:r>
      <w:r w:rsidRPr="00202083">
        <w:rPr>
          <w:rFonts w:ascii="Cambria" w:hAnsi="Cambria" w:cs="Times New Roman"/>
          <w:i/>
          <w:iCs/>
          <w:noProof/>
        </w:rPr>
        <w:t>Journal of Pain Research</w:t>
      </w:r>
      <w:r w:rsidRPr="00202083">
        <w:rPr>
          <w:rFonts w:ascii="Cambria" w:hAnsi="Cambria" w:cs="Times New Roman"/>
          <w:noProof/>
        </w:rPr>
        <w:t xml:space="preserve">, </w:t>
      </w:r>
      <w:r w:rsidRPr="00202083">
        <w:rPr>
          <w:rFonts w:ascii="Cambria" w:hAnsi="Cambria" w:cs="Times New Roman"/>
          <w:i/>
          <w:iCs/>
          <w:noProof/>
        </w:rPr>
        <w:t>10</w:t>
      </w:r>
      <w:r w:rsidRPr="00202083">
        <w:rPr>
          <w:rFonts w:ascii="Cambria" w:hAnsi="Cambria" w:cs="Times New Roman"/>
          <w:noProof/>
        </w:rPr>
        <w:t>, 2195–2203.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Chen, S.-Q., Liu, J.-E., Zhang, Z.-X., &amp; Li, Z. (2017). Self-acceptance and associated factors among Chinese women with breast cancer. </w:t>
      </w:r>
      <w:r w:rsidRPr="00202083">
        <w:rPr>
          <w:rFonts w:ascii="Cambria" w:hAnsi="Cambria" w:cs="Times New Roman"/>
          <w:i/>
          <w:iCs/>
          <w:noProof/>
        </w:rPr>
        <w:t>Journal of Clinical Nursing</w:t>
      </w:r>
      <w:r w:rsidRPr="00202083">
        <w:rPr>
          <w:rFonts w:ascii="Cambria" w:hAnsi="Cambria" w:cs="Times New Roman"/>
          <w:noProof/>
        </w:rPr>
        <w:t xml:space="preserve">, </w:t>
      </w:r>
      <w:r w:rsidRPr="00202083">
        <w:rPr>
          <w:rFonts w:ascii="Cambria" w:hAnsi="Cambria" w:cs="Times New Roman"/>
          <w:i/>
          <w:iCs/>
          <w:noProof/>
        </w:rPr>
        <w:t>26</w:t>
      </w:r>
      <w:r w:rsidRPr="00202083">
        <w:rPr>
          <w:rFonts w:ascii="Cambria" w:hAnsi="Cambria" w:cs="Times New Roman"/>
          <w:noProof/>
        </w:rPr>
        <w:t>(11–12), 1516–1523. https://doi.org/10.1111/jocn.13437</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Chen, W., Zheng, R., Baade, P. D., Zhang, S., &amp; Zeng, H. (2016). Cancer statistics in China , 2015. </w:t>
      </w:r>
      <w:r w:rsidRPr="00202083">
        <w:rPr>
          <w:rFonts w:ascii="Cambria" w:hAnsi="Cambria" w:cs="Times New Roman"/>
          <w:i/>
          <w:iCs/>
          <w:noProof/>
        </w:rPr>
        <w:t>CA:A Cancer Journal for Clinicians</w:t>
      </w:r>
      <w:r w:rsidRPr="00202083">
        <w:rPr>
          <w:rFonts w:ascii="Cambria" w:hAnsi="Cambria" w:cs="Times New Roman"/>
          <w:noProof/>
        </w:rPr>
        <w:t xml:space="preserve">, </w:t>
      </w:r>
      <w:r w:rsidRPr="00202083">
        <w:rPr>
          <w:rFonts w:ascii="Cambria" w:hAnsi="Cambria" w:cs="Times New Roman"/>
          <w:i/>
          <w:iCs/>
          <w:noProof/>
        </w:rPr>
        <w:t>66</w:t>
      </w:r>
      <w:r w:rsidRPr="00202083">
        <w:rPr>
          <w:rFonts w:ascii="Cambria" w:hAnsi="Cambria" w:cs="Times New Roman"/>
          <w:noProof/>
        </w:rPr>
        <w:t>(2), 115–132. https://doi.org/10.3322/caac.21338.</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Corder, G. W., &amp; Foreman, D. I. (2014). </w:t>
      </w:r>
      <w:r w:rsidRPr="00202083">
        <w:rPr>
          <w:rFonts w:ascii="Cambria" w:hAnsi="Cambria" w:cs="Times New Roman"/>
          <w:i/>
          <w:iCs/>
          <w:noProof/>
        </w:rPr>
        <w:t>Nonparametric statistics: a step-by-step approach</w:t>
      </w:r>
      <w:r w:rsidRPr="00202083">
        <w:rPr>
          <w:rFonts w:ascii="Cambria" w:hAnsi="Cambria" w:cs="Times New Roman"/>
          <w:noProof/>
        </w:rPr>
        <w:t xml:space="preserve"> (Secon Edit). New Jersey: Willey. https://doi.org/10.1002/9781118165881</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lastRenderedPageBreak/>
        <w:t xml:space="preserve">Datta, A., Aditya, C., Chakraborty, A., &amp; Das, P. (2015). The potential utility of acceptance and commitment therapy(ACT) for reducing stress and improving wellbeing in cancer patients in Kolkata. </w:t>
      </w:r>
      <w:r w:rsidRPr="00202083">
        <w:rPr>
          <w:rFonts w:ascii="Cambria" w:hAnsi="Cambria" w:cs="Times New Roman"/>
          <w:i/>
          <w:iCs/>
          <w:noProof/>
        </w:rPr>
        <w:t>JOurnal of Cancer Education</w:t>
      </w:r>
      <w:r w:rsidRPr="00202083">
        <w:rPr>
          <w:rFonts w:ascii="Cambria" w:hAnsi="Cambria" w:cs="Times New Roman"/>
          <w:noProof/>
        </w:rPr>
        <w:t xml:space="preserve">, </w:t>
      </w:r>
      <w:r w:rsidRPr="00202083">
        <w:rPr>
          <w:rFonts w:ascii="Cambria" w:hAnsi="Cambria" w:cs="Times New Roman"/>
          <w:i/>
          <w:iCs/>
          <w:noProof/>
        </w:rPr>
        <w:t>31</w:t>
      </w:r>
      <w:r w:rsidRPr="00202083">
        <w:rPr>
          <w:rFonts w:ascii="Cambria" w:hAnsi="Cambria" w:cs="Times New Roman"/>
          <w:noProof/>
        </w:rPr>
        <w:t>(4), 721–729. https://doi.org/10.1007/s13187-015-0935-8</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Falagas, M. E., Zarkadoulia, E. A., Ioannidou, E. N., Peppas, G., Christodoulou, C., &amp; Rafailidis, P. I. (2007). The effect of psychosocial factors on breast cancer outcome : A systematic review. </w:t>
      </w:r>
      <w:r w:rsidRPr="00202083">
        <w:rPr>
          <w:rFonts w:ascii="Cambria" w:hAnsi="Cambria" w:cs="Times New Roman"/>
          <w:i/>
          <w:iCs/>
          <w:noProof/>
        </w:rPr>
        <w:t>Breast Cancer Research</w:t>
      </w:r>
      <w:r w:rsidRPr="00202083">
        <w:rPr>
          <w:rFonts w:ascii="Cambria" w:hAnsi="Cambria" w:cs="Times New Roman"/>
          <w:noProof/>
        </w:rPr>
        <w:t xml:space="preserve">, </w:t>
      </w:r>
      <w:r w:rsidRPr="00202083">
        <w:rPr>
          <w:rFonts w:ascii="Cambria" w:hAnsi="Cambria" w:cs="Times New Roman"/>
          <w:i/>
          <w:iCs/>
          <w:noProof/>
        </w:rPr>
        <w:t>9</w:t>
      </w:r>
      <w:r w:rsidRPr="00202083">
        <w:rPr>
          <w:rFonts w:ascii="Cambria" w:hAnsi="Cambria" w:cs="Times New Roman"/>
          <w:noProof/>
        </w:rPr>
        <w:t>(4), 1–23. https://doi.org/10.1186/bcr1744</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Feros, D. L., Lane, L., Ciarrochi, J., &amp; Blackledge, J. T. (2011). Acceptance and commitment therapy ( ACT ) for improving the lives of cancer patients : a preliminary study. </w:t>
      </w:r>
      <w:r w:rsidRPr="00202083">
        <w:rPr>
          <w:rFonts w:ascii="Cambria" w:hAnsi="Cambria" w:cs="Times New Roman"/>
          <w:i/>
          <w:iCs/>
          <w:noProof/>
        </w:rPr>
        <w:t>Psycho-Oncoloy</w:t>
      </w:r>
      <w:r w:rsidRPr="00202083">
        <w:rPr>
          <w:rFonts w:ascii="Cambria" w:hAnsi="Cambria" w:cs="Times New Roman"/>
          <w:noProof/>
        </w:rPr>
        <w:t xml:space="preserve">, </w:t>
      </w:r>
      <w:r w:rsidRPr="00202083">
        <w:rPr>
          <w:rFonts w:ascii="Cambria" w:hAnsi="Cambria" w:cs="Times New Roman"/>
          <w:i/>
          <w:iCs/>
          <w:noProof/>
        </w:rPr>
        <w:t>22</w:t>
      </w:r>
      <w:r w:rsidRPr="00202083">
        <w:rPr>
          <w:rFonts w:ascii="Cambria" w:hAnsi="Cambria" w:cs="Times New Roman"/>
          <w:noProof/>
        </w:rPr>
        <w:t>(2). https://doi.org/https://doi.org/10.1002/pon.2083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Fischer, D. J., &amp; Fink, B. C. (2014). Clinical processes in behavioral couples therapy. </w:t>
      </w:r>
      <w:r w:rsidRPr="00202083">
        <w:rPr>
          <w:rFonts w:ascii="Cambria" w:hAnsi="Cambria" w:cs="Times New Roman"/>
          <w:i/>
          <w:iCs/>
          <w:noProof/>
        </w:rPr>
        <w:t>Psychotherapy</w:t>
      </w:r>
      <w:r w:rsidRPr="00202083">
        <w:rPr>
          <w:rFonts w:ascii="Cambria" w:hAnsi="Cambria" w:cs="Times New Roman"/>
          <w:noProof/>
        </w:rPr>
        <w:t xml:space="preserve">, </w:t>
      </w:r>
      <w:r w:rsidRPr="00202083">
        <w:rPr>
          <w:rFonts w:ascii="Cambria" w:hAnsi="Cambria" w:cs="Times New Roman"/>
          <w:i/>
          <w:iCs/>
          <w:noProof/>
        </w:rPr>
        <w:t>51</w:t>
      </w:r>
      <w:r w:rsidRPr="00202083">
        <w:rPr>
          <w:rFonts w:ascii="Cambria" w:hAnsi="Cambria" w:cs="Times New Roman"/>
          <w:noProof/>
        </w:rPr>
        <w:t>(1), 11–14. https://doi.org/doi:10.1037/a0033823.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Fobair, P., Stewart, S. L., Chang, S., D’onofrio, C., &amp; Banks, P. J. (2006). Body image and sexual problems in young women with breast cancer. </w:t>
      </w:r>
      <w:r w:rsidRPr="00202083">
        <w:rPr>
          <w:rFonts w:ascii="Cambria" w:hAnsi="Cambria" w:cs="Times New Roman"/>
          <w:i/>
          <w:iCs/>
          <w:noProof/>
        </w:rPr>
        <w:t>Psycho</w:t>
      </w:r>
      <w:r w:rsidRPr="00202083">
        <w:rPr>
          <w:rFonts w:ascii="Cambria" w:hAnsi="Cambria" w:cs="Times New Roman"/>
          <w:noProof/>
        </w:rPr>
        <w:t xml:space="preserve">, </w:t>
      </w:r>
      <w:r w:rsidRPr="00202083">
        <w:rPr>
          <w:rFonts w:ascii="Cambria" w:hAnsi="Cambria" w:cs="Times New Roman"/>
          <w:i/>
          <w:iCs/>
          <w:noProof/>
        </w:rPr>
        <w:t>15</w:t>
      </w:r>
      <w:r w:rsidRPr="00202083">
        <w:rPr>
          <w:rFonts w:ascii="Cambria" w:hAnsi="Cambria" w:cs="Times New Roman"/>
          <w:noProof/>
        </w:rPr>
        <w:t>, 579–594.</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Givehki, R., Afshar, H., Goli, F., Scheidt, C. E., Omidi, A., Sciences, M., &amp; Instructor, F. (2018). Effect of acceptance and commitment therapy on body image flexibility and body awareness in patients with psychosomatic disorders: a randomized clinical trial. </w:t>
      </w:r>
      <w:r w:rsidRPr="00202083">
        <w:rPr>
          <w:rFonts w:ascii="Cambria" w:hAnsi="Cambria" w:cs="Times New Roman"/>
          <w:i/>
          <w:iCs/>
          <w:noProof/>
        </w:rPr>
        <w:t>Electronic Psysician</w:t>
      </w:r>
      <w:r w:rsidRPr="00202083">
        <w:rPr>
          <w:rFonts w:ascii="Cambria" w:hAnsi="Cambria" w:cs="Times New Roman"/>
          <w:noProof/>
        </w:rPr>
        <w:t xml:space="preserve">, </w:t>
      </w:r>
      <w:r w:rsidRPr="00202083">
        <w:rPr>
          <w:rFonts w:ascii="Cambria" w:hAnsi="Cambria" w:cs="Times New Roman"/>
          <w:i/>
          <w:iCs/>
          <w:noProof/>
        </w:rPr>
        <w:t>10</w:t>
      </w:r>
      <w:r w:rsidRPr="00202083">
        <w:rPr>
          <w:rFonts w:ascii="Cambria" w:hAnsi="Cambria" w:cs="Times New Roman"/>
          <w:noProof/>
        </w:rPr>
        <w:t>(7), 7008–7016.</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Griffiths, C., Williamson, H., Zucchelli, F., Paraskeva, N., &amp; Moss, T. (2018). A Systematic Review of the Effectiveness of Acceptance and Commitment Therapy ( ACT ) for Body Image Dissatisfaction and Weight Self-Stigma in Adults. </w:t>
      </w:r>
      <w:r w:rsidRPr="00202083">
        <w:rPr>
          <w:rFonts w:ascii="Cambria" w:hAnsi="Cambria" w:cs="Times New Roman"/>
          <w:i/>
          <w:iCs/>
          <w:noProof/>
        </w:rPr>
        <w:t>Journal of Contemporary Psychotherapy</w:t>
      </w:r>
      <w:r w:rsidRPr="00202083">
        <w:rPr>
          <w:rFonts w:ascii="Cambria" w:hAnsi="Cambria" w:cs="Times New Roman"/>
          <w:noProof/>
        </w:rPr>
        <w:t>. https://doi.org/10.1007/s10879-018-9384-0</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Han, J., Grothuesmann, D., Neises, M., Hille, U., &amp; Hillemanns, P. (2010). Quality of life and satisfaction after breast cancer operation. </w:t>
      </w:r>
      <w:r w:rsidRPr="00202083">
        <w:rPr>
          <w:rFonts w:ascii="Cambria" w:hAnsi="Cambria" w:cs="Times New Roman"/>
          <w:i/>
          <w:iCs/>
          <w:noProof/>
        </w:rPr>
        <w:t>Gynecologic Oncology</w:t>
      </w:r>
      <w:r w:rsidRPr="00202083">
        <w:rPr>
          <w:rFonts w:ascii="Cambria" w:hAnsi="Cambria" w:cs="Times New Roman"/>
          <w:noProof/>
        </w:rPr>
        <w:t xml:space="preserve">, </w:t>
      </w:r>
      <w:r w:rsidRPr="00202083">
        <w:rPr>
          <w:rFonts w:ascii="Cambria" w:hAnsi="Cambria" w:cs="Times New Roman"/>
          <w:i/>
          <w:iCs/>
          <w:noProof/>
        </w:rPr>
        <w:t>282</w:t>
      </w:r>
      <w:r w:rsidRPr="00202083">
        <w:rPr>
          <w:rFonts w:ascii="Cambria" w:hAnsi="Cambria" w:cs="Times New Roman"/>
          <w:noProof/>
        </w:rPr>
        <w:t>, 75–82. https://doi.org/10.1007/s00404-009-1302-y</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Han, J., Liu, J., Su, Y., &amp; Qiu, H. (2019). Effect of a group-based acceptance and commitment therapy ( ACT ) intervention on illness cognition in breast cancer patients. </w:t>
      </w:r>
      <w:r w:rsidRPr="00202083">
        <w:rPr>
          <w:rFonts w:ascii="Cambria" w:hAnsi="Cambria" w:cs="Times New Roman"/>
          <w:i/>
          <w:iCs/>
          <w:noProof/>
        </w:rPr>
        <w:t>Journal of Contextual Behavior Science</w:t>
      </w:r>
      <w:r w:rsidRPr="00202083">
        <w:rPr>
          <w:rFonts w:ascii="Cambria" w:hAnsi="Cambria" w:cs="Times New Roman"/>
          <w:noProof/>
        </w:rPr>
        <w:t xml:space="preserve">, </w:t>
      </w:r>
      <w:r w:rsidRPr="00202083">
        <w:rPr>
          <w:rFonts w:ascii="Cambria" w:hAnsi="Cambria" w:cs="Times New Roman"/>
          <w:i/>
          <w:iCs/>
          <w:noProof/>
        </w:rPr>
        <w:t>14</w:t>
      </w:r>
      <w:r w:rsidRPr="00202083">
        <w:rPr>
          <w:rFonts w:ascii="Cambria" w:hAnsi="Cambria" w:cs="Times New Roman"/>
          <w:noProof/>
        </w:rPr>
        <w:t>(March), 73–81. https://doi.org/10.1016/j.jcbs.2019.09.003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Hayes, S. C., Follette, V. M., &amp; Linehan, M. M. (2004). </w:t>
      </w:r>
      <w:r w:rsidRPr="00202083">
        <w:rPr>
          <w:rFonts w:ascii="Cambria" w:hAnsi="Cambria" w:cs="Times New Roman"/>
          <w:i/>
          <w:iCs/>
          <w:noProof/>
        </w:rPr>
        <w:t>Mindfulness and acceptance: Expanding the cognitive-behavioral tradition.</w:t>
      </w:r>
      <w:r w:rsidRPr="00202083">
        <w:rPr>
          <w:rFonts w:ascii="Cambria" w:hAnsi="Cambria" w:cs="Times New Roman"/>
          <w:noProof/>
        </w:rPr>
        <w:t xml:space="preserve"> (S. C. Hayes, V. M. Follette, &amp; M. M. Linehan, Eds.), </w:t>
      </w:r>
      <w:r w:rsidRPr="00202083">
        <w:rPr>
          <w:rFonts w:ascii="Cambria" w:hAnsi="Cambria" w:cs="Times New Roman"/>
          <w:i/>
          <w:iCs/>
          <w:noProof/>
        </w:rPr>
        <w:t xml:space="preserve">Mindfulness </w:t>
      </w:r>
      <w:r w:rsidRPr="00202083">
        <w:rPr>
          <w:rFonts w:ascii="Cambria" w:hAnsi="Cambria" w:cs="Times New Roman"/>
          <w:i/>
          <w:iCs/>
          <w:noProof/>
        </w:rPr>
        <w:lastRenderedPageBreak/>
        <w:t>and acceptance: Expanding the cognitive-behavioral tradition.</w:t>
      </w:r>
      <w:r w:rsidRPr="00202083">
        <w:rPr>
          <w:rFonts w:ascii="Cambria" w:hAnsi="Cambria" w:cs="Times New Roman"/>
          <w:noProof/>
        </w:rPr>
        <w:t xml:space="preserve"> New York, NY, US: Guilford Press.</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Hayes, S. C., Jacobson, N. S., Follette, V. M., &amp; Dougher, M. J. (1994). </w:t>
      </w:r>
      <w:r w:rsidRPr="00202083">
        <w:rPr>
          <w:rFonts w:ascii="Cambria" w:hAnsi="Cambria" w:cs="Times New Roman"/>
          <w:i/>
          <w:iCs/>
          <w:noProof/>
        </w:rPr>
        <w:t>Acceptance and Chance: Content and Context in Psychotherapy</w:t>
      </w:r>
      <w:r w:rsidRPr="00202083">
        <w:rPr>
          <w:rFonts w:ascii="Cambria" w:hAnsi="Cambria" w:cs="Times New Roman"/>
          <w:noProof/>
        </w:rPr>
        <w:t>. NV: Context Press.</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Hayes, S. C., Luoma, J. B., Bond, F. W., Masuda, A., &amp; Lillis, J. (2006). Acceptance and Commitment Therapy : Model , processes and outcomes. </w:t>
      </w:r>
      <w:r w:rsidRPr="00202083">
        <w:rPr>
          <w:rFonts w:ascii="Cambria" w:hAnsi="Cambria" w:cs="Times New Roman"/>
          <w:i/>
          <w:iCs/>
          <w:noProof/>
        </w:rPr>
        <w:t>Behaviour Research and Therapy</w:t>
      </w:r>
      <w:r w:rsidRPr="00202083">
        <w:rPr>
          <w:rFonts w:ascii="Cambria" w:hAnsi="Cambria" w:cs="Times New Roman"/>
          <w:noProof/>
        </w:rPr>
        <w:t xml:space="preserve">, </w:t>
      </w:r>
      <w:r w:rsidRPr="00202083">
        <w:rPr>
          <w:rFonts w:ascii="Cambria" w:hAnsi="Cambria" w:cs="Times New Roman"/>
          <w:i/>
          <w:iCs/>
          <w:noProof/>
        </w:rPr>
        <w:t>44</w:t>
      </w:r>
      <w:r w:rsidRPr="00202083">
        <w:rPr>
          <w:rFonts w:ascii="Cambria" w:hAnsi="Cambria" w:cs="Times New Roman"/>
          <w:noProof/>
        </w:rPr>
        <w:t>, 1–25. https://doi.org/10.1016/j.brat.2005.06.006</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Hayes, S. C., Strosahl, K. D., &amp; Wilson, K. G. (2012). </w:t>
      </w:r>
      <w:r w:rsidRPr="00202083">
        <w:rPr>
          <w:rFonts w:ascii="Cambria" w:hAnsi="Cambria" w:cs="Times New Roman"/>
          <w:i/>
          <w:iCs/>
          <w:noProof/>
        </w:rPr>
        <w:t>Acceptance and commitment therapy: The process and practice of mindful change, 2nd ed.</w:t>
      </w:r>
      <w:r w:rsidRPr="00202083">
        <w:rPr>
          <w:rFonts w:ascii="Cambria" w:hAnsi="Cambria" w:cs="Times New Roman"/>
          <w:noProof/>
        </w:rPr>
        <w:t xml:space="preserve"> </w:t>
      </w:r>
      <w:r w:rsidRPr="00202083">
        <w:rPr>
          <w:rFonts w:ascii="Cambria" w:hAnsi="Cambria" w:cs="Times New Roman"/>
          <w:i/>
          <w:iCs/>
          <w:noProof/>
        </w:rPr>
        <w:t>Guilford Press</w:t>
      </w:r>
      <w:r w:rsidRPr="00202083">
        <w:rPr>
          <w:rFonts w:ascii="Cambria" w:hAnsi="Cambria" w:cs="Times New Roman"/>
          <w:noProof/>
        </w:rPr>
        <w:t>. New York, NY, US: Guilford Press.</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Hernandez, P. A. (2014). </w:t>
      </w:r>
      <w:r w:rsidRPr="00202083">
        <w:rPr>
          <w:rFonts w:ascii="Cambria" w:hAnsi="Cambria" w:cs="Times New Roman"/>
          <w:i/>
          <w:iCs/>
          <w:noProof/>
        </w:rPr>
        <w:t>The Right Reflection: Improving Women’s Self-Acceptance</w:t>
      </w:r>
      <w:r w:rsidRPr="00202083">
        <w:rPr>
          <w:rFonts w:ascii="Cambria" w:hAnsi="Cambria" w:cs="Times New Roman"/>
          <w:noProof/>
        </w:rPr>
        <w:t>.</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Hopwood, P., Fletcher, I., Lee, A., &amp; Ghazal, S. Al. (2001). A body image scale for use with cancer patients. </w:t>
      </w:r>
      <w:r w:rsidRPr="00202083">
        <w:rPr>
          <w:rFonts w:ascii="Cambria" w:hAnsi="Cambria" w:cs="Times New Roman"/>
          <w:i/>
          <w:iCs/>
          <w:noProof/>
        </w:rPr>
        <w:t>European Journal Of Cancer</w:t>
      </w:r>
      <w:r w:rsidRPr="00202083">
        <w:rPr>
          <w:rFonts w:ascii="Cambria" w:hAnsi="Cambria" w:cs="Times New Roman"/>
          <w:noProof/>
        </w:rPr>
        <w:t xml:space="preserve">, </w:t>
      </w:r>
      <w:r w:rsidRPr="00202083">
        <w:rPr>
          <w:rFonts w:ascii="Cambria" w:hAnsi="Cambria" w:cs="Times New Roman"/>
          <w:i/>
          <w:iCs/>
          <w:noProof/>
        </w:rPr>
        <w:t>37</w:t>
      </w:r>
      <w:r w:rsidRPr="00202083">
        <w:rPr>
          <w:rFonts w:ascii="Cambria" w:hAnsi="Cambria" w:cs="Times New Roman"/>
          <w:noProof/>
        </w:rPr>
        <w:t>, 189–197.</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Hulbert, W. N. J., Storey, L., &amp; Wilson, K. G. (2015). Psychological interventions for patients with cancer : psychological flexibility and the potential utility of Acceptance and Commitment Therapy. </w:t>
      </w:r>
      <w:r w:rsidRPr="00202083">
        <w:rPr>
          <w:rFonts w:ascii="Cambria" w:hAnsi="Cambria" w:cs="Times New Roman"/>
          <w:i/>
          <w:iCs/>
          <w:noProof/>
        </w:rPr>
        <w:t>European Journal of Cancer Care</w:t>
      </w:r>
      <w:r w:rsidRPr="00202083">
        <w:rPr>
          <w:rFonts w:ascii="Cambria" w:hAnsi="Cambria" w:cs="Times New Roman"/>
          <w:noProof/>
        </w:rPr>
        <w:t xml:space="preserve">, </w:t>
      </w:r>
      <w:r w:rsidRPr="00202083">
        <w:rPr>
          <w:rFonts w:ascii="Cambria" w:hAnsi="Cambria" w:cs="Times New Roman"/>
          <w:i/>
          <w:iCs/>
          <w:noProof/>
        </w:rPr>
        <w:t>24</w:t>
      </w:r>
      <w:r w:rsidRPr="00202083">
        <w:rPr>
          <w:rFonts w:ascii="Cambria" w:hAnsi="Cambria" w:cs="Times New Roman"/>
          <w:noProof/>
        </w:rPr>
        <w:t>(1), 15–27. https://doi.org/10.1111/ecc.12223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Isla Pera, P., Moncho Vasallo, J., Guasch Andreu, O., &amp; Torrsa Rabasa, A. (2008). Originales proceso de adaptación a la diabetes mellitus tipo 1 ( DM1 ). Concordancia con las etapas del proceso de duelo descrito por Kübler-Ross. </w:t>
      </w:r>
      <w:r w:rsidRPr="00202083">
        <w:rPr>
          <w:rFonts w:ascii="Cambria" w:hAnsi="Cambria" w:cs="Times New Roman"/>
          <w:i/>
          <w:iCs/>
          <w:noProof/>
        </w:rPr>
        <w:t>Endocrinologia y Nutricion</w:t>
      </w:r>
      <w:r w:rsidRPr="00202083">
        <w:rPr>
          <w:rFonts w:ascii="Cambria" w:hAnsi="Cambria" w:cs="Times New Roman"/>
          <w:noProof/>
        </w:rPr>
        <w:t xml:space="preserve">, </w:t>
      </w:r>
      <w:r w:rsidRPr="00202083">
        <w:rPr>
          <w:rFonts w:ascii="Cambria" w:hAnsi="Cambria" w:cs="Times New Roman"/>
          <w:i/>
          <w:iCs/>
          <w:noProof/>
        </w:rPr>
        <w:t>55</w:t>
      </w:r>
      <w:r w:rsidRPr="00202083">
        <w:rPr>
          <w:rFonts w:ascii="Cambria" w:hAnsi="Cambria" w:cs="Times New Roman"/>
          <w:noProof/>
        </w:rPr>
        <w:t>(2), 78–83. https://doi.org/10.1016/S1575-0922(08)70640-5</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Jansen, A., Voorwinde, V., Hoebink, Y., Rekkers, M., Martijn, C., &amp; Mulkens, S. (2016). Mirror exposure to increase body satisfaction: Should we guide the focus of attention towards positively or negatively evaluated body parts? </w:t>
      </w:r>
      <w:r w:rsidRPr="00202083">
        <w:rPr>
          <w:rFonts w:ascii="Cambria" w:hAnsi="Cambria" w:cs="Times New Roman"/>
          <w:i/>
          <w:iCs/>
          <w:noProof/>
        </w:rPr>
        <w:t>Journal of Behavior Therapy and Experimental Psychiatry</w:t>
      </w:r>
      <w:r w:rsidRPr="00202083">
        <w:rPr>
          <w:rFonts w:ascii="Cambria" w:hAnsi="Cambria" w:cs="Times New Roman"/>
          <w:noProof/>
        </w:rPr>
        <w:t xml:space="preserve">, </w:t>
      </w:r>
      <w:r w:rsidRPr="00202083">
        <w:rPr>
          <w:rFonts w:ascii="Cambria" w:hAnsi="Cambria" w:cs="Times New Roman"/>
          <w:i/>
          <w:iCs/>
          <w:noProof/>
        </w:rPr>
        <w:t>50</w:t>
      </w:r>
      <w:r w:rsidRPr="00202083">
        <w:rPr>
          <w:rFonts w:ascii="Cambria" w:hAnsi="Cambria" w:cs="Times New Roman"/>
          <w:noProof/>
        </w:rPr>
        <w:t>, 90–96. https://doi.org/10.1016/j.jbtep.2015.06.002</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Jarry, J. L., &amp; Berardi, K. (2004). Characteristics and effectiveness of stand-alone body image treatments: A review of the empirical literature. </w:t>
      </w:r>
      <w:r w:rsidRPr="00202083">
        <w:rPr>
          <w:rFonts w:ascii="Cambria" w:hAnsi="Cambria" w:cs="Times New Roman"/>
          <w:i/>
          <w:iCs/>
          <w:noProof/>
        </w:rPr>
        <w:t>Body Image</w:t>
      </w:r>
      <w:r w:rsidRPr="00202083">
        <w:rPr>
          <w:rFonts w:ascii="Cambria" w:hAnsi="Cambria" w:cs="Times New Roman"/>
          <w:noProof/>
        </w:rPr>
        <w:t xml:space="preserve">, </w:t>
      </w:r>
      <w:r w:rsidRPr="00202083">
        <w:rPr>
          <w:rFonts w:ascii="Cambria" w:hAnsi="Cambria" w:cs="Times New Roman"/>
          <w:i/>
          <w:iCs/>
          <w:noProof/>
        </w:rPr>
        <w:t>1</w:t>
      </w:r>
      <w:r w:rsidRPr="00202083">
        <w:rPr>
          <w:rFonts w:ascii="Cambria" w:hAnsi="Cambria" w:cs="Times New Roman"/>
          <w:noProof/>
        </w:rPr>
        <w:t>(4), 319–333. https://doi.org/10.1016/j.bodyim.2004.10.005</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Kamen, C., Cosgrove, V., Mckellar, J., Cronkite, R., &amp; Moos, R. (2011). Family support and depressive symptoms : A 23-year follow-up. </w:t>
      </w:r>
      <w:r w:rsidRPr="00202083">
        <w:rPr>
          <w:rFonts w:ascii="Cambria" w:hAnsi="Cambria" w:cs="Times New Roman"/>
          <w:i/>
          <w:iCs/>
          <w:noProof/>
        </w:rPr>
        <w:t>Journal of Clinical Psychology</w:t>
      </w:r>
      <w:r w:rsidRPr="00202083">
        <w:rPr>
          <w:rFonts w:ascii="Cambria" w:hAnsi="Cambria" w:cs="Times New Roman"/>
          <w:noProof/>
        </w:rPr>
        <w:t xml:space="preserve">, </w:t>
      </w:r>
      <w:r w:rsidRPr="00202083">
        <w:rPr>
          <w:rFonts w:ascii="Cambria" w:hAnsi="Cambria" w:cs="Times New Roman"/>
          <w:i/>
          <w:iCs/>
          <w:noProof/>
        </w:rPr>
        <w:t>67</w:t>
      </w:r>
      <w:r w:rsidRPr="00202083">
        <w:rPr>
          <w:rFonts w:ascii="Cambria" w:hAnsi="Cambria" w:cs="Times New Roman"/>
          <w:noProof/>
        </w:rPr>
        <w:t xml:space="preserve">(3), 215–223. </w:t>
      </w:r>
      <w:r w:rsidRPr="00202083">
        <w:rPr>
          <w:rFonts w:ascii="Cambria" w:hAnsi="Cambria" w:cs="Times New Roman"/>
          <w:noProof/>
        </w:rPr>
        <w:lastRenderedPageBreak/>
        <w:t>https://doi.org/10.1002/jclp.20765</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Kangas, M., Mcdonald, S., Williams, J. R., &amp; Smee, R. I. (2015). Acceptance and commitment therapy program for distressed adults with a primary brain tumor : a case series study. </w:t>
      </w:r>
      <w:r w:rsidRPr="00202083">
        <w:rPr>
          <w:rFonts w:ascii="Cambria" w:hAnsi="Cambria" w:cs="Times New Roman"/>
          <w:i/>
          <w:iCs/>
          <w:noProof/>
        </w:rPr>
        <w:t>Supportive Care in Cancer</w:t>
      </w:r>
      <w:r w:rsidRPr="00202083">
        <w:rPr>
          <w:rFonts w:ascii="Cambria" w:hAnsi="Cambria" w:cs="Times New Roman"/>
          <w:noProof/>
        </w:rPr>
        <w:t xml:space="preserve">, </w:t>
      </w:r>
      <w:r w:rsidRPr="00202083">
        <w:rPr>
          <w:rFonts w:ascii="Cambria" w:hAnsi="Cambria" w:cs="Times New Roman"/>
          <w:i/>
          <w:iCs/>
          <w:noProof/>
        </w:rPr>
        <w:t>23</w:t>
      </w:r>
      <w:r w:rsidRPr="00202083">
        <w:rPr>
          <w:rFonts w:ascii="Cambria" w:hAnsi="Cambria" w:cs="Times New Roman"/>
          <w:noProof/>
        </w:rPr>
        <w:t>(10), 2855–2859. https://doi.org/10.1007/s00520-015-2804-8</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Karekla, M., &amp; Constantinou, M. (2010). Religious coping and cancer: Proposing an acceptance and commitment therapy approach. </w:t>
      </w:r>
      <w:r w:rsidRPr="00202083">
        <w:rPr>
          <w:rFonts w:ascii="Cambria" w:hAnsi="Cambria" w:cs="Times New Roman"/>
          <w:i/>
          <w:iCs/>
          <w:noProof/>
        </w:rPr>
        <w:t>Cognitive and Behavioral Practice</w:t>
      </w:r>
      <w:r w:rsidRPr="00202083">
        <w:rPr>
          <w:rFonts w:ascii="Cambria" w:hAnsi="Cambria" w:cs="Times New Roman"/>
          <w:noProof/>
        </w:rPr>
        <w:t xml:space="preserve">, </w:t>
      </w:r>
      <w:r w:rsidRPr="00202083">
        <w:rPr>
          <w:rFonts w:ascii="Cambria" w:hAnsi="Cambria" w:cs="Times New Roman"/>
          <w:i/>
          <w:iCs/>
          <w:noProof/>
        </w:rPr>
        <w:t>17</w:t>
      </w:r>
      <w:r w:rsidRPr="00202083">
        <w:rPr>
          <w:rFonts w:ascii="Cambria" w:hAnsi="Cambria" w:cs="Times New Roman"/>
          <w:noProof/>
        </w:rPr>
        <w:t>(4), 371–381. https://doi.org/10.1016/j.cbpra.2009.08.003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Key, T. J., Verkasalo, P. K., &amp; Banks, E. (2001). Reviews epidemiology of breast cancer. </w:t>
      </w:r>
      <w:r w:rsidRPr="00202083">
        <w:rPr>
          <w:rFonts w:ascii="Cambria" w:hAnsi="Cambria" w:cs="Times New Roman"/>
          <w:i/>
          <w:iCs/>
          <w:noProof/>
        </w:rPr>
        <w:t>The Lancet Oncology</w:t>
      </w:r>
      <w:r w:rsidRPr="00202083">
        <w:rPr>
          <w:rFonts w:ascii="Cambria" w:hAnsi="Cambria" w:cs="Times New Roman"/>
          <w:noProof/>
        </w:rPr>
        <w:t xml:space="preserve">, </w:t>
      </w:r>
      <w:r w:rsidRPr="00202083">
        <w:rPr>
          <w:rFonts w:ascii="Cambria" w:hAnsi="Cambria" w:cs="Times New Roman"/>
          <w:i/>
          <w:iCs/>
          <w:noProof/>
        </w:rPr>
        <w:t>2</w:t>
      </w:r>
      <w:r w:rsidRPr="00202083">
        <w:rPr>
          <w:rFonts w:ascii="Cambria" w:hAnsi="Cambria" w:cs="Times New Roman"/>
          <w:noProof/>
        </w:rPr>
        <w:t>, 133–140.</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Liu, J., Xu, C., &amp; Mahendran, R. (2017). Body image and emotional distress in newly diagnosed cancer patients : The mediating role of dysfunctional attitudes and rumination. </w:t>
      </w:r>
      <w:r w:rsidRPr="00202083">
        <w:rPr>
          <w:rFonts w:ascii="Cambria" w:hAnsi="Cambria" w:cs="Times New Roman"/>
          <w:i/>
          <w:iCs/>
          <w:noProof/>
        </w:rPr>
        <w:t>Body Image</w:t>
      </w:r>
      <w:r w:rsidRPr="00202083">
        <w:rPr>
          <w:rFonts w:ascii="Cambria" w:hAnsi="Cambria" w:cs="Times New Roman"/>
          <w:noProof/>
        </w:rPr>
        <w:t xml:space="preserve">, </w:t>
      </w:r>
      <w:r w:rsidRPr="00202083">
        <w:rPr>
          <w:rFonts w:ascii="Cambria" w:hAnsi="Cambria" w:cs="Times New Roman"/>
          <w:i/>
          <w:iCs/>
          <w:noProof/>
        </w:rPr>
        <w:t>20</w:t>
      </w:r>
      <w:r w:rsidRPr="00202083">
        <w:rPr>
          <w:rFonts w:ascii="Cambria" w:hAnsi="Cambria" w:cs="Times New Roman"/>
          <w:noProof/>
        </w:rPr>
        <w:t>, 58–64. https://doi.org/10.1016/j.bodyim.2016.11.001</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Malik, A. A., &amp; Kiran, T. (2013). Psychological problems in breast cancer patients : A review. </w:t>
      </w:r>
      <w:r w:rsidRPr="00202083">
        <w:rPr>
          <w:rFonts w:ascii="Cambria" w:hAnsi="Cambria" w:cs="Times New Roman"/>
          <w:i/>
          <w:iCs/>
          <w:noProof/>
        </w:rPr>
        <w:t>Chemotherapy</w:t>
      </w:r>
      <w:r w:rsidRPr="00202083">
        <w:rPr>
          <w:rFonts w:ascii="Cambria" w:hAnsi="Cambria" w:cs="Times New Roman"/>
          <w:noProof/>
        </w:rPr>
        <w:t xml:space="preserve">, </w:t>
      </w:r>
      <w:r w:rsidRPr="00202083">
        <w:rPr>
          <w:rFonts w:ascii="Cambria" w:hAnsi="Cambria" w:cs="Times New Roman"/>
          <w:i/>
          <w:iCs/>
          <w:noProof/>
        </w:rPr>
        <w:t>2</w:t>
      </w:r>
      <w:r w:rsidRPr="00202083">
        <w:rPr>
          <w:rFonts w:ascii="Cambria" w:hAnsi="Cambria" w:cs="Times New Roman"/>
          <w:noProof/>
        </w:rPr>
        <w:t>(114). https://doi.org/10.4172/2167-7700.1000115</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Marco, J. H., Perpiñá, C., &amp; Botella, C. (2013). Effectiveness of cognitive behavioral therapy supported by virtual reality in the treatment of body image in eating disorders: One year follow-up. </w:t>
      </w:r>
      <w:r w:rsidRPr="00202083">
        <w:rPr>
          <w:rFonts w:ascii="Cambria" w:hAnsi="Cambria" w:cs="Times New Roman"/>
          <w:i/>
          <w:iCs/>
          <w:noProof/>
        </w:rPr>
        <w:t>Psychiatry Research</w:t>
      </w:r>
      <w:r w:rsidRPr="00202083">
        <w:rPr>
          <w:rFonts w:ascii="Cambria" w:hAnsi="Cambria" w:cs="Times New Roman"/>
          <w:noProof/>
        </w:rPr>
        <w:t xml:space="preserve">, </w:t>
      </w:r>
      <w:r w:rsidRPr="00202083">
        <w:rPr>
          <w:rFonts w:ascii="Cambria" w:hAnsi="Cambria" w:cs="Times New Roman"/>
          <w:i/>
          <w:iCs/>
          <w:noProof/>
        </w:rPr>
        <w:t>209</w:t>
      </w:r>
      <w:r w:rsidRPr="00202083">
        <w:rPr>
          <w:rFonts w:ascii="Cambria" w:hAnsi="Cambria" w:cs="Times New Roman"/>
          <w:noProof/>
        </w:rPr>
        <w:t>(3), 619–625. https://doi.org/10.1016/j.psychres.2013.02.023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Maryam, S. (2019). Hubungan body image dengan penerimaan diri mahasiswa putri Relationship between body image and self-acceptance of female students Pendahuluan. </w:t>
      </w:r>
      <w:r w:rsidRPr="00202083">
        <w:rPr>
          <w:rFonts w:ascii="Cambria" w:hAnsi="Cambria" w:cs="Times New Roman"/>
          <w:i/>
          <w:iCs/>
          <w:noProof/>
        </w:rPr>
        <w:t>Jurnal Aplikasi IPTEK Indonesia</w:t>
      </w:r>
      <w:r w:rsidRPr="00202083">
        <w:rPr>
          <w:rFonts w:ascii="Cambria" w:hAnsi="Cambria" w:cs="Times New Roman"/>
          <w:noProof/>
        </w:rPr>
        <w:t xml:space="preserve">, </w:t>
      </w:r>
      <w:r w:rsidRPr="00202083">
        <w:rPr>
          <w:rFonts w:ascii="Cambria" w:hAnsi="Cambria" w:cs="Times New Roman"/>
          <w:i/>
          <w:iCs/>
          <w:noProof/>
        </w:rPr>
        <w:t>3</w:t>
      </w:r>
      <w:r w:rsidRPr="00202083">
        <w:rPr>
          <w:rFonts w:ascii="Cambria" w:hAnsi="Cambria" w:cs="Times New Roman"/>
          <w:noProof/>
        </w:rPr>
        <w:t>(3), 129–136.</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Mccracken, L. M., &amp; Eccleston, C. (2003). Coping or acceptance : What to do about chronic pain ? </w:t>
      </w:r>
      <w:r w:rsidRPr="00202083">
        <w:rPr>
          <w:rFonts w:ascii="Cambria" w:hAnsi="Cambria" w:cs="Times New Roman"/>
          <w:i/>
          <w:iCs/>
          <w:noProof/>
        </w:rPr>
        <w:t>Pain</w:t>
      </w:r>
      <w:r w:rsidRPr="00202083">
        <w:rPr>
          <w:rFonts w:ascii="Cambria" w:hAnsi="Cambria" w:cs="Times New Roman"/>
          <w:noProof/>
        </w:rPr>
        <w:t xml:space="preserve">, </w:t>
      </w:r>
      <w:r w:rsidRPr="00202083">
        <w:rPr>
          <w:rFonts w:ascii="Cambria" w:hAnsi="Cambria" w:cs="Times New Roman"/>
          <w:i/>
          <w:iCs/>
          <w:noProof/>
        </w:rPr>
        <w:t>105</w:t>
      </w:r>
      <w:r w:rsidRPr="00202083">
        <w:rPr>
          <w:rFonts w:ascii="Cambria" w:hAnsi="Cambria" w:cs="Times New Roman"/>
          <w:noProof/>
        </w:rPr>
        <w:t>, 197–204. https://doi.org/10.1016/S0304-3959(03)00202-1</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Montesinos, F., Luciano, C., Almería, U. De, &amp; Act, I. (2016). Acceptance of relapse fears in breast cancer patients: Effects of an act-based abridged intervention. </w:t>
      </w:r>
      <w:r w:rsidRPr="00202083">
        <w:rPr>
          <w:rFonts w:ascii="Cambria" w:hAnsi="Cambria" w:cs="Times New Roman"/>
          <w:i/>
          <w:iCs/>
          <w:noProof/>
        </w:rPr>
        <w:t>Psicooncolodia</w:t>
      </w:r>
      <w:r w:rsidRPr="00202083">
        <w:rPr>
          <w:rFonts w:ascii="Cambria" w:hAnsi="Cambria" w:cs="Times New Roman"/>
          <w:noProof/>
        </w:rPr>
        <w:t xml:space="preserve">, </w:t>
      </w:r>
      <w:r w:rsidRPr="00202083">
        <w:rPr>
          <w:rFonts w:ascii="Cambria" w:hAnsi="Cambria" w:cs="Times New Roman"/>
          <w:i/>
          <w:iCs/>
          <w:noProof/>
        </w:rPr>
        <w:t>13</w:t>
      </w:r>
      <w:r w:rsidRPr="00202083">
        <w:rPr>
          <w:rFonts w:ascii="Cambria" w:hAnsi="Cambria" w:cs="Times New Roman"/>
          <w:noProof/>
        </w:rPr>
        <w:t>(1), 7–21. https://doi.org/10.5209/rev</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Naughton, M. J., &amp; Weaver, K. E. (2014). Physical and mental health among cancer survivors: considerations for long-term care and quality of life. </w:t>
      </w:r>
      <w:r w:rsidRPr="00202083">
        <w:rPr>
          <w:rFonts w:ascii="Cambria" w:hAnsi="Cambria" w:cs="Times New Roman"/>
          <w:i/>
          <w:iCs/>
          <w:noProof/>
        </w:rPr>
        <w:t>North Carolina Medical Journal</w:t>
      </w:r>
      <w:r w:rsidRPr="00202083">
        <w:rPr>
          <w:rFonts w:ascii="Cambria" w:hAnsi="Cambria" w:cs="Times New Roman"/>
          <w:noProof/>
        </w:rPr>
        <w:t xml:space="preserve">, </w:t>
      </w:r>
      <w:r w:rsidRPr="00202083">
        <w:rPr>
          <w:rFonts w:ascii="Cambria" w:hAnsi="Cambria" w:cs="Times New Roman"/>
          <w:i/>
          <w:iCs/>
          <w:noProof/>
        </w:rPr>
        <w:t>75</w:t>
      </w:r>
      <w:r w:rsidRPr="00202083">
        <w:rPr>
          <w:rFonts w:ascii="Cambria" w:hAnsi="Cambria" w:cs="Times New Roman"/>
          <w:noProof/>
        </w:rPr>
        <w:t>(4), 283–286. https://doi.org/10.18043/ncm.75.4.283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lastRenderedPageBreak/>
        <w:t xml:space="preserve">Peace, E., Mack, J. W., Nilsson, M., Balboni, T., Friedlander, R. J., Block, S. D., … Prigerson, H. G. (2008). Peace, Equanimity, and Acceptance in the cancer experience (PEACE). </w:t>
      </w:r>
      <w:r w:rsidRPr="00202083">
        <w:rPr>
          <w:rFonts w:ascii="Cambria" w:hAnsi="Cambria" w:cs="Times New Roman"/>
          <w:i/>
          <w:iCs/>
          <w:noProof/>
        </w:rPr>
        <w:t>Cancer</w:t>
      </w:r>
      <w:r w:rsidRPr="00202083">
        <w:rPr>
          <w:rFonts w:ascii="Cambria" w:hAnsi="Cambria" w:cs="Times New Roman"/>
          <w:noProof/>
        </w:rPr>
        <w:t xml:space="preserve">, </w:t>
      </w:r>
      <w:r w:rsidRPr="00202083">
        <w:rPr>
          <w:rFonts w:ascii="Cambria" w:hAnsi="Cambria" w:cs="Times New Roman"/>
          <w:i/>
          <w:iCs/>
          <w:noProof/>
        </w:rPr>
        <w:t>112</w:t>
      </w:r>
      <w:r w:rsidRPr="00202083">
        <w:rPr>
          <w:rFonts w:ascii="Cambria" w:hAnsi="Cambria" w:cs="Times New Roman"/>
          <w:noProof/>
        </w:rPr>
        <w:t>(11), 2509–2517. https://doi.org/10.1002/cncr.23476</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Pop, C. (2016). Self-Esteem and Body Image Perception in a Sample of University Students. </w:t>
      </w:r>
      <w:r w:rsidRPr="00202083">
        <w:rPr>
          <w:rFonts w:ascii="Cambria" w:hAnsi="Cambria" w:cs="Times New Roman"/>
          <w:i/>
          <w:iCs/>
          <w:noProof/>
        </w:rPr>
        <w:t>Eurasian Journal of Education Researh</w:t>
      </w:r>
      <w:r w:rsidRPr="00202083">
        <w:rPr>
          <w:rFonts w:ascii="Cambria" w:hAnsi="Cambria" w:cs="Times New Roman"/>
          <w:noProof/>
        </w:rPr>
        <w:t>, (64), 31–44.</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Przezdziecki, A., Sherman, K. A., Baillie, A., Taylor, A., Foley, E., &amp; Stalgis-bilinski, K. (2013). My changed body : breast cancer , body image , distress and self-compassion. </w:t>
      </w:r>
      <w:r w:rsidRPr="00202083">
        <w:rPr>
          <w:rFonts w:ascii="Cambria" w:hAnsi="Cambria" w:cs="Times New Roman"/>
          <w:i/>
          <w:iCs/>
          <w:noProof/>
        </w:rPr>
        <w:t>Psycho-Oncoloy</w:t>
      </w:r>
      <w:r w:rsidRPr="00202083">
        <w:rPr>
          <w:rFonts w:ascii="Cambria" w:hAnsi="Cambria" w:cs="Times New Roman"/>
          <w:noProof/>
        </w:rPr>
        <w:t xml:space="preserve">, </w:t>
      </w:r>
      <w:r w:rsidRPr="00202083">
        <w:rPr>
          <w:rFonts w:ascii="Cambria" w:hAnsi="Cambria" w:cs="Times New Roman"/>
          <w:i/>
          <w:iCs/>
          <w:noProof/>
        </w:rPr>
        <w:t>22</w:t>
      </w:r>
      <w:r w:rsidRPr="00202083">
        <w:rPr>
          <w:rFonts w:ascii="Cambria" w:hAnsi="Cambria" w:cs="Times New Roman"/>
          <w:noProof/>
        </w:rPr>
        <w:t>(8), 1872–1879.</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Rosenberg, S. M., Tamimi, R. M., Gelber, S., Ruddy, K. J., Kereakoglow, S., Borges, V. F., … Partridge, A. H. (2013). Body image in recently diagnosed young women with early breast cancer. </w:t>
      </w:r>
      <w:r w:rsidRPr="00202083">
        <w:rPr>
          <w:rFonts w:ascii="Cambria" w:hAnsi="Cambria" w:cs="Times New Roman"/>
          <w:i/>
          <w:iCs/>
          <w:noProof/>
        </w:rPr>
        <w:t>Psyco-Oncology</w:t>
      </w:r>
      <w:r w:rsidRPr="00202083">
        <w:rPr>
          <w:rFonts w:ascii="Cambria" w:hAnsi="Cambria" w:cs="Times New Roman"/>
          <w:noProof/>
        </w:rPr>
        <w:t xml:space="preserve">, </w:t>
      </w:r>
      <w:r w:rsidRPr="00202083">
        <w:rPr>
          <w:rFonts w:ascii="Cambria" w:hAnsi="Cambria" w:cs="Times New Roman"/>
          <w:i/>
          <w:iCs/>
          <w:noProof/>
        </w:rPr>
        <w:t>22</w:t>
      </w:r>
      <w:r w:rsidRPr="00202083">
        <w:rPr>
          <w:rFonts w:ascii="Cambria" w:hAnsi="Cambria" w:cs="Times New Roman"/>
          <w:noProof/>
        </w:rPr>
        <w:t>, 1849–1855.</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Rosman, S. (2004). Cancer and stigma : experience of patients with chemotherapy-induced alopecia. </w:t>
      </w:r>
      <w:r w:rsidRPr="00202083">
        <w:rPr>
          <w:rFonts w:ascii="Cambria" w:hAnsi="Cambria" w:cs="Times New Roman"/>
          <w:i/>
          <w:iCs/>
          <w:noProof/>
        </w:rPr>
        <w:t>Patient Education and Counseling</w:t>
      </w:r>
      <w:r w:rsidRPr="00202083">
        <w:rPr>
          <w:rFonts w:ascii="Cambria" w:hAnsi="Cambria" w:cs="Times New Roman"/>
          <w:noProof/>
        </w:rPr>
        <w:t xml:space="preserve">, </w:t>
      </w:r>
      <w:r w:rsidRPr="00202083">
        <w:rPr>
          <w:rFonts w:ascii="Cambria" w:hAnsi="Cambria" w:cs="Times New Roman"/>
          <w:i/>
          <w:iCs/>
          <w:noProof/>
        </w:rPr>
        <w:t>52</w:t>
      </w:r>
      <w:r w:rsidRPr="00202083">
        <w:rPr>
          <w:rFonts w:ascii="Cambria" w:hAnsi="Cambria" w:cs="Times New Roman"/>
          <w:noProof/>
        </w:rPr>
        <w:t>(3), 333–339. https://doi.org/10.1016/S0738-3991(03)00040-5</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Rudiger, J. A., &amp; Winstead, B. A. (2013). Body talk and body-related co-rumination : Associations with body image , eating attitudes , and psychological adjustment. </w:t>
      </w:r>
      <w:r w:rsidRPr="00202083">
        <w:rPr>
          <w:rFonts w:ascii="Cambria" w:hAnsi="Cambria" w:cs="Times New Roman"/>
          <w:i/>
          <w:iCs/>
          <w:noProof/>
        </w:rPr>
        <w:t>Body Image</w:t>
      </w:r>
      <w:r w:rsidRPr="00202083">
        <w:rPr>
          <w:rFonts w:ascii="Cambria" w:hAnsi="Cambria" w:cs="Times New Roman"/>
          <w:noProof/>
        </w:rPr>
        <w:t xml:space="preserve">, </w:t>
      </w:r>
      <w:r w:rsidRPr="00202083">
        <w:rPr>
          <w:rFonts w:ascii="Cambria" w:hAnsi="Cambria" w:cs="Times New Roman"/>
          <w:i/>
          <w:iCs/>
          <w:noProof/>
        </w:rPr>
        <w:t>10</w:t>
      </w:r>
      <w:r w:rsidRPr="00202083">
        <w:rPr>
          <w:rFonts w:ascii="Cambria" w:hAnsi="Cambria" w:cs="Times New Roman"/>
          <w:noProof/>
        </w:rPr>
        <w:t>(4), 462–471. https://doi.org/10.1016/j.bodyim.2013.07.010</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Ryff, C. D. (1995). Psychological well-being in adult life.</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Secinti, E., Tometich, D. B., Johns, S. A., &amp; Mosher, C. E. (2019). The relationship between acceptance of cancer and distress : A meta-analytic review. </w:t>
      </w:r>
      <w:r w:rsidRPr="00202083">
        <w:rPr>
          <w:rFonts w:ascii="Cambria" w:hAnsi="Cambria" w:cs="Times New Roman"/>
          <w:i/>
          <w:iCs/>
          <w:noProof/>
        </w:rPr>
        <w:t>Clinical Psychology Review</w:t>
      </w:r>
      <w:r w:rsidRPr="00202083">
        <w:rPr>
          <w:rFonts w:ascii="Cambria" w:hAnsi="Cambria" w:cs="Times New Roman"/>
          <w:noProof/>
        </w:rPr>
        <w:t xml:space="preserve">, </w:t>
      </w:r>
      <w:r w:rsidRPr="00202083">
        <w:rPr>
          <w:rFonts w:ascii="Cambria" w:hAnsi="Cambria" w:cs="Times New Roman"/>
          <w:i/>
          <w:iCs/>
          <w:noProof/>
        </w:rPr>
        <w:t>71</w:t>
      </w:r>
      <w:r w:rsidRPr="00202083">
        <w:rPr>
          <w:rFonts w:ascii="Cambria" w:hAnsi="Cambria" w:cs="Times New Roman"/>
          <w:noProof/>
        </w:rPr>
        <w:t>(May), 27–38. https://doi.org/10.1016/j.cpr.2019.05.001</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Sharpe, L., Patel, D., &amp; Clarke, S. (2011). The relationship between body image disturbance and distress in colorectal cancer patients with and without stomas. </w:t>
      </w:r>
      <w:r w:rsidRPr="00202083">
        <w:rPr>
          <w:rFonts w:ascii="Cambria" w:hAnsi="Cambria" w:cs="Times New Roman"/>
          <w:i/>
          <w:iCs/>
          <w:noProof/>
        </w:rPr>
        <w:t>Journal of Psychosomatic Research</w:t>
      </w:r>
      <w:r w:rsidRPr="00202083">
        <w:rPr>
          <w:rFonts w:ascii="Cambria" w:hAnsi="Cambria" w:cs="Times New Roman"/>
          <w:noProof/>
        </w:rPr>
        <w:t xml:space="preserve">, </w:t>
      </w:r>
      <w:r w:rsidRPr="00202083">
        <w:rPr>
          <w:rFonts w:ascii="Cambria" w:hAnsi="Cambria" w:cs="Times New Roman"/>
          <w:i/>
          <w:iCs/>
          <w:noProof/>
        </w:rPr>
        <w:t>70</w:t>
      </w:r>
      <w:r w:rsidRPr="00202083">
        <w:rPr>
          <w:rFonts w:ascii="Cambria" w:hAnsi="Cambria" w:cs="Times New Roman"/>
          <w:noProof/>
        </w:rPr>
        <w:t>(5), 395–402. https://doi.org/10.1016/j.jpsychores.2010.11.003</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Su, J.-A., Yeh, D. Y., Chang, C. C., Lai, C., Hu, P., &amp; Chin-hung, V. (2017). Depression and family support in breast cancer patients. </w:t>
      </w:r>
      <w:r w:rsidRPr="00202083">
        <w:rPr>
          <w:rFonts w:ascii="Cambria" w:hAnsi="Cambria" w:cs="Times New Roman"/>
          <w:i/>
          <w:iCs/>
          <w:noProof/>
        </w:rPr>
        <w:t>Neuropsychiatric Disease and Treatment</w:t>
      </w:r>
      <w:r w:rsidRPr="00202083">
        <w:rPr>
          <w:rFonts w:ascii="Cambria" w:hAnsi="Cambria" w:cs="Times New Roman"/>
          <w:noProof/>
        </w:rPr>
        <w:t xml:space="preserve">, </w:t>
      </w:r>
      <w:r w:rsidRPr="00202083">
        <w:rPr>
          <w:rFonts w:ascii="Cambria" w:hAnsi="Cambria" w:cs="Times New Roman"/>
          <w:i/>
          <w:iCs/>
          <w:noProof/>
        </w:rPr>
        <w:t>13</w:t>
      </w:r>
      <w:r w:rsidRPr="00202083">
        <w:rPr>
          <w:rFonts w:ascii="Cambria" w:hAnsi="Cambria" w:cs="Times New Roman"/>
          <w:noProof/>
        </w:rPr>
        <w:t>, 2389–2396.</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Sumanty, D., Sudirman, D., &amp; Puspasari, D. (2018). Hubungan religiusitas dengan citra tubuh pada tubuh pada wanita dewasa awal. </w:t>
      </w:r>
      <w:r w:rsidRPr="00202083">
        <w:rPr>
          <w:rFonts w:ascii="Cambria" w:hAnsi="Cambria" w:cs="Times New Roman"/>
          <w:i/>
          <w:iCs/>
          <w:noProof/>
        </w:rPr>
        <w:t>Jurnal Psikologi Islam Dan Budaya</w:t>
      </w:r>
      <w:r w:rsidRPr="00202083">
        <w:rPr>
          <w:rFonts w:ascii="Cambria" w:hAnsi="Cambria" w:cs="Times New Roman"/>
          <w:noProof/>
        </w:rPr>
        <w:t xml:space="preserve">, </w:t>
      </w:r>
      <w:r w:rsidRPr="00202083">
        <w:rPr>
          <w:rFonts w:ascii="Cambria" w:hAnsi="Cambria" w:cs="Times New Roman"/>
          <w:i/>
          <w:iCs/>
          <w:noProof/>
        </w:rPr>
        <w:t>1</w:t>
      </w:r>
      <w:r w:rsidRPr="00202083">
        <w:rPr>
          <w:rFonts w:ascii="Cambria" w:hAnsi="Cambria" w:cs="Times New Roman"/>
          <w:noProof/>
        </w:rPr>
        <w:t>(1), 9–28.</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Swami, V., Miah, J., Noorani, N., &amp; Taylor, D. (2014). Is the hijab protective? An investigation of </w:t>
      </w:r>
      <w:r w:rsidRPr="00202083">
        <w:rPr>
          <w:rFonts w:ascii="Cambria" w:hAnsi="Cambria" w:cs="Times New Roman"/>
          <w:noProof/>
        </w:rPr>
        <w:lastRenderedPageBreak/>
        <w:t xml:space="preserve">body image and related constructs among British Muslim women. </w:t>
      </w:r>
      <w:r w:rsidRPr="00202083">
        <w:rPr>
          <w:rFonts w:ascii="Cambria" w:hAnsi="Cambria" w:cs="Times New Roman"/>
          <w:i/>
          <w:iCs/>
          <w:noProof/>
        </w:rPr>
        <w:t>British Journal of Psychology</w:t>
      </w:r>
      <w:r w:rsidRPr="00202083">
        <w:rPr>
          <w:rFonts w:ascii="Cambria" w:hAnsi="Cambria" w:cs="Times New Roman"/>
          <w:noProof/>
        </w:rPr>
        <w:t xml:space="preserve">, </w:t>
      </w:r>
      <w:r w:rsidRPr="00202083">
        <w:rPr>
          <w:rFonts w:ascii="Cambria" w:hAnsi="Cambria" w:cs="Times New Roman"/>
          <w:i/>
          <w:iCs/>
          <w:noProof/>
        </w:rPr>
        <w:t>105</w:t>
      </w:r>
      <w:r w:rsidRPr="00202083">
        <w:rPr>
          <w:rFonts w:ascii="Cambria" w:hAnsi="Cambria" w:cs="Times New Roman"/>
          <w:noProof/>
        </w:rPr>
        <w:t>(3), 352–363. https://doi.org/10.1111/bjop.12045</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Tuschen-Caffier, B., Vögele, C., Bracht, S., &amp; Hilbert, A. (2003). Psychological responses to body shape exposure in patients with bulimia nervosa. </w:t>
      </w:r>
      <w:r w:rsidRPr="00202083">
        <w:rPr>
          <w:rFonts w:ascii="Cambria" w:hAnsi="Cambria" w:cs="Times New Roman"/>
          <w:i/>
          <w:iCs/>
          <w:noProof/>
        </w:rPr>
        <w:t>Behaviour Research and Therapy</w:t>
      </w:r>
      <w:r w:rsidRPr="00202083">
        <w:rPr>
          <w:rFonts w:ascii="Cambria" w:hAnsi="Cambria" w:cs="Times New Roman"/>
          <w:noProof/>
        </w:rPr>
        <w:t xml:space="preserve">, </w:t>
      </w:r>
      <w:r w:rsidRPr="00202083">
        <w:rPr>
          <w:rFonts w:ascii="Cambria" w:hAnsi="Cambria" w:cs="Times New Roman"/>
          <w:i/>
          <w:iCs/>
          <w:noProof/>
        </w:rPr>
        <w:t>41</w:t>
      </w:r>
      <w:r w:rsidRPr="00202083">
        <w:rPr>
          <w:rFonts w:ascii="Cambria" w:hAnsi="Cambria" w:cs="Times New Roman"/>
          <w:noProof/>
        </w:rPr>
        <w:t>(5), 573–586. https://doi.org/10.1016/S0005-7967(02)00030-X</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Tylka, T. L. (2011). Refinement of the tripartite influence model for men: Dual body image pathways to body change behaviors. </w:t>
      </w:r>
      <w:r w:rsidRPr="00202083">
        <w:rPr>
          <w:rFonts w:ascii="Cambria" w:hAnsi="Cambria" w:cs="Times New Roman"/>
          <w:i/>
          <w:iCs/>
          <w:noProof/>
        </w:rPr>
        <w:t>Body Image</w:t>
      </w:r>
      <w:r w:rsidRPr="00202083">
        <w:rPr>
          <w:rFonts w:ascii="Cambria" w:hAnsi="Cambria" w:cs="Times New Roman"/>
          <w:noProof/>
        </w:rPr>
        <w:t xml:space="preserve">, </w:t>
      </w:r>
      <w:r w:rsidRPr="00202083">
        <w:rPr>
          <w:rFonts w:ascii="Cambria" w:hAnsi="Cambria" w:cs="Times New Roman"/>
          <w:i/>
          <w:iCs/>
          <w:noProof/>
        </w:rPr>
        <w:t>8</w:t>
      </w:r>
      <w:r w:rsidRPr="00202083">
        <w:rPr>
          <w:rFonts w:ascii="Cambria" w:hAnsi="Cambria" w:cs="Times New Roman"/>
          <w:noProof/>
        </w:rPr>
        <w:t>(3), 199–207. https://doi.org/10.1016/j.bodyim.2011.04.008</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Tylka, T. L., &amp; Wood-Barcalow, N. L. (2015). What is and what is not positive body image? Conceptual foundations and construct definition. </w:t>
      </w:r>
      <w:r w:rsidRPr="00202083">
        <w:rPr>
          <w:rFonts w:ascii="Cambria" w:hAnsi="Cambria" w:cs="Times New Roman"/>
          <w:i/>
          <w:iCs/>
          <w:noProof/>
        </w:rPr>
        <w:t>Body Image</w:t>
      </w:r>
      <w:r w:rsidRPr="00202083">
        <w:rPr>
          <w:rFonts w:ascii="Cambria" w:hAnsi="Cambria" w:cs="Times New Roman"/>
          <w:noProof/>
        </w:rPr>
        <w:t xml:space="preserve">, </w:t>
      </w:r>
      <w:r w:rsidRPr="00202083">
        <w:rPr>
          <w:rFonts w:ascii="Cambria" w:hAnsi="Cambria" w:cs="Times New Roman"/>
          <w:i/>
          <w:iCs/>
          <w:noProof/>
        </w:rPr>
        <w:t>14</w:t>
      </w:r>
      <w:r w:rsidRPr="00202083">
        <w:rPr>
          <w:rFonts w:ascii="Cambria" w:hAnsi="Cambria" w:cs="Times New Roman"/>
          <w:noProof/>
        </w:rPr>
        <w:t>, 118–129. https://doi.org/10.1016/j.bodyim.2015.04.001</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Vasile, C. (2016). An evaluation of self-acceptance in adults. </w:t>
      </w:r>
      <w:r w:rsidRPr="00202083">
        <w:rPr>
          <w:rFonts w:ascii="Cambria" w:hAnsi="Cambria" w:cs="Times New Roman"/>
          <w:i/>
          <w:iCs/>
          <w:noProof/>
        </w:rPr>
        <w:t>Procedia - Social and Behavioral Sciences</w:t>
      </w:r>
      <w:r w:rsidRPr="00202083">
        <w:rPr>
          <w:rFonts w:ascii="Cambria" w:hAnsi="Cambria" w:cs="Times New Roman"/>
          <w:noProof/>
        </w:rPr>
        <w:t xml:space="preserve">, </w:t>
      </w:r>
      <w:r w:rsidRPr="00202083">
        <w:rPr>
          <w:rFonts w:ascii="Cambria" w:hAnsi="Cambria" w:cs="Times New Roman"/>
          <w:i/>
          <w:iCs/>
          <w:noProof/>
        </w:rPr>
        <w:t>78</w:t>
      </w:r>
      <w:r w:rsidRPr="00202083">
        <w:rPr>
          <w:rFonts w:ascii="Cambria" w:hAnsi="Cambria" w:cs="Times New Roman"/>
          <w:noProof/>
        </w:rPr>
        <w:t>, 605–609. https://doi.org/10.1016/j.sbspro.2013.04.360</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Vocks, S., Legenbauer, T., Wächter, A., Wucherer, M., &amp; Kosfelder, J. (2007). What happens in the course of body exposure?. Emotional, cognitive, and physiological reactions to mirror confrontation in eating disorders. </w:t>
      </w:r>
      <w:r w:rsidRPr="00202083">
        <w:rPr>
          <w:rFonts w:ascii="Cambria" w:hAnsi="Cambria" w:cs="Times New Roman"/>
          <w:i/>
          <w:iCs/>
          <w:noProof/>
        </w:rPr>
        <w:t>Journal of Psychosomatic Research</w:t>
      </w:r>
      <w:r w:rsidRPr="00202083">
        <w:rPr>
          <w:rFonts w:ascii="Cambria" w:hAnsi="Cambria" w:cs="Times New Roman"/>
          <w:noProof/>
        </w:rPr>
        <w:t xml:space="preserve">, </w:t>
      </w:r>
      <w:r w:rsidRPr="00202083">
        <w:rPr>
          <w:rFonts w:ascii="Cambria" w:hAnsi="Cambria" w:cs="Times New Roman"/>
          <w:i/>
          <w:iCs/>
          <w:noProof/>
        </w:rPr>
        <w:t>62</w:t>
      </w:r>
      <w:r w:rsidRPr="00202083">
        <w:rPr>
          <w:rFonts w:ascii="Cambria" w:hAnsi="Cambria" w:cs="Times New Roman"/>
          <w:noProof/>
        </w:rPr>
        <w:t>(2), 231–239. https://doi.org/10.1016/j.jpsychores.2006.08.007</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Wade, V. A., Eliott, J. A., &amp; Hiller, J. E. (2014). Clinician acceptance is the key factor for sustainable telehealth services. </w:t>
      </w:r>
      <w:r w:rsidRPr="00202083">
        <w:rPr>
          <w:rFonts w:ascii="Cambria" w:hAnsi="Cambria" w:cs="Times New Roman"/>
          <w:i/>
          <w:iCs/>
          <w:noProof/>
        </w:rPr>
        <w:t>Qualitative Health Research</w:t>
      </w:r>
      <w:r w:rsidRPr="00202083">
        <w:rPr>
          <w:rFonts w:ascii="Cambria" w:hAnsi="Cambria" w:cs="Times New Roman"/>
          <w:noProof/>
        </w:rPr>
        <w:t xml:space="preserve">, </w:t>
      </w:r>
      <w:r w:rsidRPr="00202083">
        <w:rPr>
          <w:rFonts w:ascii="Cambria" w:hAnsi="Cambria" w:cs="Times New Roman"/>
          <w:i/>
          <w:iCs/>
          <w:noProof/>
        </w:rPr>
        <w:t>24</w:t>
      </w:r>
      <w:r w:rsidRPr="00202083">
        <w:rPr>
          <w:rFonts w:ascii="Cambria" w:hAnsi="Cambria" w:cs="Times New Roman"/>
          <w:noProof/>
        </w:rPr>
        <w:t>(5), 682–694. https://doi.org/10.1177/1049732314528809</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Wellisch, D. K. (1985). The psychologic impact of breast cancer on relationships. </w:t>
      </w:r>
      <w:r w:rsidRPr="00202083">
        <w:rPr>
          <w:rFonts w:ascii="Cambria" w:hAnsi="Cambria" w:cs="Times New Roman"/>
          <w:i/>
          <w:iCs/>
          <w:noProof/>
        </w:rPr>
        <w:t>Seminars in Oncology Nursing</w:t>
      </w:r>
      <w:r w:rsidRPr="00202083">
        <w:rPr>
          <w:rFonts w:ascii="Cambria" w:hAnsi="Cambria" w:cs="Times New Roman"/>
          <w:noProof/>
        </w:rPr>
        <w:t xml:space="preserve">, </w:t>
      </w:r>
      <w:r w:rsidRPr="00202083">
        <w:rPr>
          <w:rFonts w:ascii="Cambria" w:hAnsi="Cambria" w:cs="Times New Roman"/>
          <w:i/>
          <w:iCs/>
          <w:noProof/>
        </w:rPr>
        <w:t>1</w:t>
      </w:r>
      <w:r w:rsidRPr="00202083">
        <w:rPr>
          <w:rFonts w:ascii="Cambria" w:hAnsi="Cambria" w:cs="Times New Roman"/>
          <w:noProof/>
        </w:rPr>
        <w:t>(3), 195–199.</w:t>
      </w:r>
    </w:p>
    <w:p w:rsidR="00202083" w:rsidRPr="00202083" w:rsidRDefault="00202083" w:rsidP="00202083">
      <w:pPr>
        <w:widowControl w:val="0"/>
        <w:autoSpaceDE w:val="0"/>
        <w:autoSpaceDN w:val="0"/>
        <w:adjustRightInd w:val="0"/>
        <w:spacing w:before="240" w:line="360" w:lineRule="auto"/>
        <w:ind w:left="480" w:hanging="480"/>
        <w:jc w:val="both"/>
        <w:rPr>
          <w:rFonts w:ascii="Cambria" w:hAnsi="Cambria" w:cs="Times New Roman"/>
          <w:noProof/>
        </w:rPr>
      </w:pPr>
      <w:r w:rsidRPr="00202083">
        <w:rPr>
          <w:rFonts w:ascii="Cambria" w:hAnsi="Cambria" w:cs="Times New Roman"/>
          <w:noProof/>
        </w:rPr>
        <w:t xml:space="preserve">Wood-barcalow, N. L., Tylka, T. L., &amp; Augustus-horvath, C. L. (2010). ‘“ But I Like My Body ”’: Positive body image characteristics and a holistic model for young-adult women. </w:t>
      </w:r>
      <w:r w:rsidRPr="00202083">
        <w:rPr>
          <w:rFonts w:ascii="Cambria" w:hAnsi="Cambria" w:cs="Times New Roman"/>
          <w:i/>
          <w:iCs/>
          <w:noProof/>
        </w:rPr>
        <w:t>Body Image</w:t>
      </w:r>
      <w:r w:rsidRPr="00202083">
        <w:rPr>
          <w:rFonts w:ascii="Cambria" w:hAnsi="Cambria" w:cs="Times New Roman"/>
          <w:noProof/>
        </w:rPr>
        <w:t xml:space="preserve">, </w:t>
      </w:r>
      <w:r w:rsidRPr="00202083">
        <w:rPr>
          <w:rFonts w:ascii="Cambria" w:hAnsi="Cambria" w:cs="Times New Roman"/>
          <w:i/>
          <w:iCs/>
          <w:noProof/>
        </w:rPr>
        <w:t>7</w:t>
      </w:r>
      <w:r w:rsidRPr="00202083">
        <w:rPr>
          <w:rFonts w:ascii="Cambria" w:hAnsi="Cambria" w:cs="Times New Roman"/>
          <w:noProof/>
        </w:rPr>
        <w:t>(2), 106–116. https://doi.org/10.1016/j.bodyim.2010.01.001</w:t>
      </w:r>
    </w:p>
    <w:p w:rsidR="00202083" w:rsidRPr="00202083" w:rsidRDefault="00202083" w:rsidP="00202083">
      <w:pPr>
        <w:spacing w:line="360" w:lineRule="auto"/>
        <w:rPr>
          <w:rFonts w:ascii="Cambria" w:hAnsi="Cambria"/>
          <w:b/>
          <w:bCs/>
        </w:rPr>
      </w:pPr>
      <w:r w:rsidRPr="00202083">
        <w:rPr>
          <w:rFonts w:ascii="Cambria" w:hAnsi="Cambria" w:cs="Times New Roman"/>
        </w:rPr>
        <w:fldChar w:fldCharType="end"/>
      </w:r>
    </w:p>
    <w:sectPr w:rsidR="00202083" w:rsidRPr="00202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C6"/>
    <w:rsid w:val="00202083"/>
    <w:rsid w:val="00833027"/>
    <w:rsid w:val="00AF39C6"/>
    <w:rsid w:val="00CE1C18"/>
    <w:rsid w:val="00E55DB0"/>
    <w:rsid w:val="00FB362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B513"/>
  <w15:chartTrackingRefBased/>
  <w15:docId w15:val="{099A6A58-3131-4E9C-8976-90A3C9BB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9C6"/>
    <w:rPr>
      <w:color w:val="0563C1" w:themeColor="hyperlink"/>
      <w:u w:val="single"/>
    </w:rPr>
  </w:style>
  <w:style w:type="table" w:styleId="TableGrid">
    <w:name w:val="Table Grid"/>
    <w:basedOn w:val="TableNormal"/>
    <w:uiPriority w:val="59"/>
    <w:rsid w:val="00202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Sheet1!$B$1:$B$2</c:f>
              <c:strCache>
                <c:ptCount val="2"/>
                <c:pt idx="0">
                  <c:v>Body Image</c:v>
                </c:pt>
                <c:pt idx="1">
                  <c:v>Post-test</c:v>
                </c:pt>
              </c:strCache>
            </c:strRef>
          </c:tx>
          <c:spPr>
            <a:ln w="22225" cap="rnd" cmpd="sng" algn="ctr">
              <a:solidFill>
                <a:schemeClr val="dk1">
                  <a:tint val="88500"/>
                </a:schemeClr>
              </a:solidFill>
              <a:round/>
            </a:ln>
            <a:effectLst/>
          </c:spPr>
          <c:marker>
            <c:symbol val="circle"/>
            <c:size val="4"/>
            <c:spPr>
              <a:solidFill>
                <a:schemeClr val="dk1">
                  <a:tint val="88500"/>
                </a:schemeClr>
              </a:solidFill>
              <a:ln w="9525" cap="flat" cmpd="sng" algn="ctr">
                <a:solidFill>
                  <a:schemeClr val="dk1">
                    <a:tint val="88500"/>
                  </a:schemeClr>
                </a:solidFill>
                <a:round/>
              </a:ln>
              <a:effectLst/>
            </c:spPr>
          </c:marker>
          <c:cat>
            <c:strRef>
              <c:f>Sheet1!$A$3:$A$8</c:f>
              <c:strCache>
                <c:ptCount val="6"/>
                <c:pt idx="0">
                  <c:v>A</c:v>
                </c:pt>
                <c:pt idx="1">
                  <c:v>B</c:v>
                </c:pt>
                <c:pt idx="2">
                  <c:v>C</c:v>
                </c:pt>
                <c:pt idx="3">
                  <c:v>D</c:v>
                </c:pt>
                <c:pt idx="4">
                  <c:v>E</c:v>
                </c:pt>
                <c:pt idx="5">
                  <c:v>F</c:v>
                </c:pt>
              </c:strCache>
            </c:strRef>
          </c:cat>
          <c:val>
            <c:numRef>
              <c:f>Sheet1!$B$3:$B$8</c:f>
              <c:numCache>
                <c:formatCode>General</c:formatCode>
                <c:ptCount val="6"/>
                <c:pt idx="0">
                  <c:v>26</c:v>
                </c:pt>
                <c:pt idx="1">
                  <c:v>20</c:v>
                </c:pt>
                <c:pt idx="2">
                  <c:v>25</c:v>
                </c:pt>
                <c:pt idx="3">
                  <c:v>21</c:v>
                </c:pt>
                <c:pt idx="4">
                  <c:v>22</c:v>
                </c:pt>
                <c:pt idx="5">
                  <c:v>25</c:v>
                </c:pt>
              </c:numCache>
            </c:numRef>
          </c:val>
          <c:smooth val="0"/>
          <c:extLst>
            <c:ext xmlns:c16="http://schemas.microsoft.com/office/drawing/2014/chart" uri="{C3380CC4-5D6E-409C-BE32-E72D297353CC}">
              <c16:uniqueId val="{00000000-7690-4D52-B289-E7468F07B692}"/>
            </c:ext>
          </c:extLst>
        </c:ser>
        <c:ser>
          <c:idx val="1"/>
          <c:order val="1"/>
          <c:tx>
            <c:strRef>
              <c:f>Sheet1!$C$1:$C$2</c:f>
              <c:strCache>
                <c:ptCount val="2"/>
                <c:pt idx="0">
                  <c:v>Body Image</c:v>
                </c:pt>
                <c:pt idx="1">
                  <c:v>Post-test</c:v>
                </c:pt>
              </c:strCache>
            </c:strRef>
          </c:tx>
          <c:spPr>
            <a:ln w="22225" cap="rnd" cmpd="sng" algn="ctr">
              <a:solidFill>
                <a:schemeClr val="dk1">
                  <a:tint val="55000"/>
                </a:schemeClr>
              </a:solidFill>
              <a:round/>
            </a:ln>
            <a:effectLst/>
          </c:spPr>
          <c:marker>
            <c:symbol val="circle"/>
            <c:size val="4"/>
            <c:spPr>
              <a:solidFill>
                <a:schemeClr val="dk1">
                  <a:tint val="55000"/>
                </a:schemeClr>
              </a:solidFill>
              <a:ln w="9525" cap="flat" cmpd="sng" algn="ctr">
                <a:solidFill>
                  <a:schemeClr val="dk1">
                    <a:tint val="55000"/>
                  </a:schemeClr>
                </a:solidFill>
                <a:round/>
              </a:ln>
              <a:effectLst/>
            </c:spPr>
          </c:marker>
          <c:cat>
            <c:strRef>
              <c:f>Sheet1!$A$3:$A$8</c:f>
              <c:strCache>
                <c:ptCount val="6"/>
                <c:pt idx="0">
                  <c:v>A</c:v>
                </c:pt>
                <c:pt idx="1">
                  <c:v>B</c:v>
                </c:pt>
                <c:pt idx="2">
                  <c:v>C</c:v>
                </c:pt>
                <c:pt idx="3">
                  <c:v>D</c:v>
                </c:pt>
                <c:pt idx="4">
                  <c:v>E</c:v>
                </c:pt>
                <c:pt idx="5">
                  <c:v>F</c:v>
                </c:pt>
              </c:strCache>
            </c:strRef>
          </c:cat>
          <c:val>
            <c:numRef>
              <c:f>Sheet1!$C$3:$C$8</c:f>
              <c:numCache>
                <c:formatCode>General</c:formatCode>
                <c:ptCount val="6"/>
                <c:pt idx="0">
                  <c:v>40</c:v>
                </c:pt>
                <c:pt idx="1">
                  <c:v>39</c:v>
                </c:pt>
                <c:pt idx="2">
                  <c:v>40</c:v>
                </c:pt>
                <c:pt idx="3">
                  <c:v>38</c:v>
                </c:pt>
                <c:pt idx="4">
                  <c:v>34</c:v>
                </c:pt>
                <c:pt idx="5">
                  <c:v>37</c:v>
                </c:pt>
              </c:numCache>
            </c:numRef>
          </c:val>
          <c:smooth val="0"/>
          <c:extLst>
            <c:ext xmlns:c16="http://schemas.microsoft.com/office/drawing/2014/chart" uri="{C3380CC4-5D6E-409C-BE32-E72D297353CC}">
              <c16:uniqueId val="{00000001-7690-4D52-B289-E7468F07B692}"/>
            </c:ext>
          </c:extLst>
        </c:ser>
        <c:dLbls>
          <c:showLegendKey val="0"/>
          <c:showVal val="0"/>
          <c:showCatName val="0"/>
          <c:showSerName val="0"/>
          <c:showPercent val="0"/>
          <c:showBubbleSize val="0"/>
        </c:dLbls>
        <c:marker val="1"/>
        <c:smooth val="0"/>
        <c:axId val="1628655183"/>
        <c:axId val="1628656015"/>
      </c:lineChart>
      <c:catAx>
        <c:axId val="162865518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Cambria" panose="02040503050406030204" pitchFamily="18" charset="0"/>
                <a:ea typeface="Cambria" panose="02040503050406030204" pitchFamily="18" charset="0"/>
                <a:cs typeface="+mn-cs"/>
              </a:defRPr>
            </a:pPr>
            <a:endParaRPr lang="id-ID"/>
          </a:p>
        </c:txPr>
        <c:crossAx val="1628656015"/>
        <c:crosses val="autoZero"/>
        <c:auto val="1"/>
        <c:lblAlgn val="ctr"/>
        <c:lblOffset val="100"/>
        <c:noMultiLvlLbl val="0"/>
      </c:catAx>
      <c:valAx>
        <c:axId val="1628656015"/>
        <c:scaling>
          <c:orientation val="minMax"/>
        </c:scaling>
        <c:delete val="0"/>
        <c:axPos val="l"/>
        <c:majorGridlines>
          <c:spPr>
            <a:ln>
              <a:solidFill>
                <a:schemeClr val="dk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Cambria" panose="02040503050406030204" pitchFamily="18" charset="0"/>
                <a:ea typeface="Cambria" panose="02040503050406030204" pitchFamily="18" charset="0"/>
                <a:cs typeface="+mn-cs"/>
              </a:defRPr>
            </a:pPr>
            <a:endParaRPr lang="id-ID"/>
          </a:p>
        </c:txPr>
        <c:crossAx val="1628655183"/>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Cambria" panose="02040503050406030204" pitchFamily="18" charset="0"/>
              <a:ea typeface="Cambria" panose="02040503050406030204" pitchFamily="18" charset="0"/>
              <a:cs typeface="+mn-cs"/>
            </a:defRPr>
          </a:pPr>
          <a:endParaRPr lang="id-ID"/>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Cambria" panose="02040503050406030204" pitchFamily="18" charset="0"/>
          <a:ea typeface="Cambria" panose="020405030504060302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2810</TotalTime>
  <Pages>19</Pages>
  <Words>19135</Words>
  <Characters>109075</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riri utami</dc:creator>
  <cp:keywords/>
  <dc:description/>
  <cp:lastModifiedBy>riri utami</cp:lastModifiedBy>
  <cp:revision>3</cp:revision>
  <dcterms:created xsi:type="dcterms:W3CDTF">2020-02-05T03:36:00Z</dcterms:created>
  <dcterms:modified xsi:type="dcterms:W3CDTF">2020-02-08T03:56:00Z</dcterms:modified>
</cp:coreProperties>
</file>